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46D" w:rsidRPr="00010D97" w:rsidRDefault="00A5046D" w:rsidP="00A5046D">
      <w:pPr>
        <w:pStyle w:val="Nagwek1"/>
        <w:rPr>
          <w:rFonts w:ascii="Times New Roman" w:hAnsi="Times New Roman" w:cs="Times New Roman"/>
        </w:rPr>
      </w:pPr>
      <w:r w:rsidRPr="00010D97">
        <w:rPr>
          <w:rFonts w:ascii="Times New Roman" w:hAnsi="Times New Roman" w:cs="Times New Roman"/>
        </w:rPr>
        <w:t>Załącznik nr 1</w:t>
      </w:r>
      <w:r w:rsidR="00057004">
        <w:rPr>
          <w:rFonts w:ascii="Times New Roman" w:hAnsi="Times New Roman" w:cs="Times New Roman"/>
        </w:rPr>
        <w:t xml:space="preserve"> do Zaproszenia do składania ofert</w:t>
      </w:r>
      <w:bookmarkStart w:id="0" w:name="_GoBack"/>
      <w:bookmarkEnd w:id="0"/>
      <w:r w:rsidR="00010D97" w:rsidRPr="00010D97">
        <w:rPr>
          <w:rFonts w:ascii="Times New Roman" w:hAnsi="Times New Roman" w:cs="Times New Roman"/>
        </w:rPr>
        <w:t xml:space="preserve"> –</w:t>
      </w:r>
      <w:r w:rsidRPr="00010D97">
        <w:rPr>
          <w:rFonts w:ascii="Times New Roman" w:hAnsi="Times New Roman" w:cs="Times New Roman"/>
        </w:rPr>
        <w:t xml:space="preserve"> Przykładowy scenariusz techniczny</w:t>
      </w:r>
    </w:p>
    <w:p w:rsidR="00A5046D" w:rsidRPr="00010D97" w:rsidRDefault="00A5046D" w:rsidP="00402B9A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:rsidR="00A5046D" w:rsidRPr="00010D97" w:rsidRDefault="00A5046D" w:rsidP="00402B9A">
      <w:pPr>
        <w:spacing w:line="276" w:lineRule="auto"/>
        <w:rPr>
          <w:rFonts w:ascii="Times New Roman" w:hAnsi="Times New Roman"/>
          <w:b/>
          <w:sz w:val="22"/>
          <w:szCs w:val="22"/>
        </w:rPr>
      </w:pPr>
    </w:p>
    <w:p w:rsidR="001501DC" w:rsidRPr="00010D97" w:rsidRDefault="00402B9A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Nazwa e-szkolenia: Umiejętności interpersonalne</w:t>
      </w:r>
    </w:p>
    <w:p w:rsidR="00402B9A" w:rsidRPr="00010D97" w:rsidRDefault="00402B9A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Rozdział 1. Nawiązanie kontaktu</w:t>
      </w:r>
    </w:p>
    <w:p w:rsidR="001501DC" w:rsidRPr="00010D97" w:rsidRDefault="00402B9A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</w:rPr>
        <w:t>Lekcja 1. Poznajmy się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Liczba ekranów w lekcji: 16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Spis treści</w:t>
      </w:r>
    </w:p>
    <w:p w:rsidR="00A5046D" w:rsidRPr="00010D97" w:rsidRDefault="001501DC" w:rsidP="00A5046D">
      <w:pPr>
        <w:spacing w:line="276" w:lineRule="auto"/>
        <w:rPr>
          <w:rFonts w:ascii="Times New Roman" w:hAnsi="Times New Roman"/>
          <w:noProof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 </w:t>
      </w:r>
      <w:r w:rsidRPr="00010D97">
        <w:rPr>
          <w:rFonts w:ascii="Times New Roman" w:hAnsi="Times New Roman"/>
          <w:sz w:val="22"/>
          <w:szCs w:val="22"/>
        </w:rPr>
        <w:fldChar w:fldCharType="begin"/>
      </w:r>
      <w:r w:rsidRPr="00010D97">
        <w:rPr>
          <w:rFonts w:ascii="Times New Roman" w:hAnsi="Times New Roman"/>
          <w:sz w:val="22"/>
          <w:szCs w:val="22"/>
        </w:rPr>
        <w:instrText xml:space="preserve"> TOC \h \z \t "_estakada_2a_tyt_ekranu;1;_estakada_2b_tyt_ilustracji;2;_estakada_2c_tyt_cwiczenia;2;_estakada_2d_tyt_cwiczenia;2" </w:instrText>
      </w:r>
      <w:r w:rsidRPr="00010D97">
        <w:rPr>
          <w:rFonts w:ascii="Times New Roman" w:hAnsi="Times New Roman"/>
          <w:sz w:val="22"/>
          <w:szCs w:val="22"/>
        </w:rPr>
        <w:fldChar w:fldCharType="separate"/>
      </w:r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75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Cele lekcji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_Toc515004275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76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Lekcja 1.1 krok po kroku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_Toc515004276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77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Człowiek - istota społeczna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_Toc515004277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4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78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Co składa się na nawiązywanie kontaktów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_Toc515004278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4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79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Człowiek istota społeczna cd.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_Toc515004279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6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80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Miejsce na Twoje notatki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_Toc515004280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6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81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Po co nam kontakty?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_Toc515004281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7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82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Nowi znajomi - nowe możliwości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_Toc515004282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7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83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Jak przygotować grunt pod udaną konwersację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_Toc515004283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8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84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Stwórz miłą atmosferę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_Toc515004284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8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85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Jak przygotować grunt pod udaną konwersację cd.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_Toc515004285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10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86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Typy zachowań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_Toc515004286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10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87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Psychozabawa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_Toc515004287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12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88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Psychozabawa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_Toc515004288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12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89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Ćwiczenie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_Toc515004289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14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90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Ćwiczenie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_Toc515004290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14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91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Recepta na nawiązanie kontaktu - small talk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_Toc515004291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16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92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Psychozabawa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_Toc515004292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16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93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Recepta na nawiązanie kontaktu - small talk cd.1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_Toc515004293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18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94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Zalety towarzyskiej pogawędki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_Toc515004294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18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95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Recepta na nawiązanie kontaktu - small talk cd.2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_Toc515004295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20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96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Schemat rozmowy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_Toc515004296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20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97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Recepta na nawiązanie kontaktu - small talk cd.3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_Toc515004297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23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298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Odpowiednie i nieodpowiednie tematy pogawędki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_Toc515004298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23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299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Ćwiczenie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_Toc515004299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25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300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Ćwiczenie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_Toc515004300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25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301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Moja pogawędka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_Toc515004301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26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302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Miejsce na Twoje notatki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_Toc515004302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26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303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Zadanie domowe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_Toc515004303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27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304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Zadanie domowe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_Toc515004304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27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1"/>
        <w:rPr>
          <w:rFonts w:ascii="Times New Roman" w:hAnsi="Times New Roman"/>
          <w:noProof/>
          <w:sz w:val="22"/>
          <w:szCs w:val="22"/>
        </w:rPr>
      </w:pPr>
      <w:hyperlink w:anchor="_Toc515004305" w:history="1">
        <w:r w:rsidR="00A5046D" w:rsidRPr="00010D97">
          <w:rPr>
            <w:rStyle w:val="Hipercze"/>
            <w:rFonts w:ascii="Times New Roman" w:hAnsi="Times New Roman"/>
            <w:noProof/>
            <w:sz w:val="22"/>
            <w:szCs w:val="22"/>
          </w:rPr>
          <w:t>Podsumowanie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instrText xml:space="preserve"> PAGEREF _Toc515004305 \h </w:instrTex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t>28</w:t>
        </w:r>
        <w:r w:rsidR="00A5046D" w:rsidRPr="00010D97">
          <w:rPr>
            <w:rFonts w:ascii="Times New Roman" w:hAnsi="Times New Roman"/>
            <w:noProof/>
            <w:webHidden/>
            <w:sz w:val="22"/>
            <w:szCs w:val="22"/>
          </w:rPr>
          <w:fldChar w:fldCharType="end"/>
        </w:r>
      </w:hyperlink>
    </w:p>
    <w:p w:rsidR="00A5046D" w:rsidRPr="00010D97" w:rsidRDefault="00057004" w:rsidP="00A5046D">
      <w:pPr>
        <w:pStyle w:val="Spistreci2"/>
        <w:spacing w:line="276" w:lineRule="auto"/>
        <w:rPr>
          <w:rFonts w:ascii="Times New Roman" w:hAnsi="Times New Roman" w:cs="Times New Roman"/>
          <w:sz w:val="22"/>
          <w:szCs w:val="22"/>
        </w:rPr>
      </w:pPr>
      <w:hyperlink w:anchor="_Toc515004306" w:history="1">
        <w:r w:rsidR="00A5046D" w:rsidRPr="00010D97">
          <w:rPr>
            <w:rStyle w:val="Hipercze"/>
            <w:rFonts w:ascii="Times New Roman" w:hAnsi="Times New Roman" w:cs="Times New Roman"/>
            <w:sz w:val="22"/>
            <w:szCs w:val="22"/>
          </w:rPr>
          <w:t>Rzut oka na lekcję 1.1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ab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begin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instrText xml:space="preserve"> PAGEREF _Toc515004306 \h </w:instrTex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separate"/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t>28</w:t>
        </w:r>
        <w:r w:rsidR="00A5046D" w:rsidRPr="00010D97">
          <w:rPr>
            <w:rFonts w:ascii="Times New Roman" w:hAnsi="Times New Roman" w:cs="Times New Roman"/>
            <w:webHidden/>
            <w:sz w:val="22"/>
            <w:szCs w:val="22"/>
          </w:rPr>
          <w:fldChar w:fldCharType="end"/>
        </w:r>
      </w:hyperlink>
    </w:p>
    <w:p w:rsidR="001501DC" w:rsidRPr="00010D97" w:rsidRDefault="001501DC" w:rsidP="00A5046D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fldChar w:fldCharType="end"/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</w:r>
      <w:r w:rsidRPr="00010D97">
        <w:rPr>
          <w:rFonts w:ascii="Times New Roman" w:hAnsi="Times New Roman"/>
          <w:sz w:val="22"/>
          <w:szCs w:val="22"/>
          <w:highlight w:val="white"/>
        </w:rPr>
        <w:lastRenderedPageBreak/>
        <w:t>ekran 1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w0101000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Toc320278610"/>
            <w:bookmarkStart w:id="2" w:name="_Toc51500427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Cele lekcji</w:t>
            </w:r>
            <w:bookmarkEnd w:id="1"/>
            <w:bookmarkEnd w:id="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Toc320278611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 ukończeniu tej lekcji będziesz potrafił:</w:t>
            </w:r>
            <w:bookmarkEnd w:id="3"/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_Toc32027861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określić, czym jest kontakt i dlaczego pełni on ważną funkcję w życiu człowieka,</w:t>
            </w:r>
            <w:bookmarkEnd w:id="4"/>
          </w:p>
        </w:tc>
      </w:tr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ind w:left="-4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Toc320278613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określić, jak powinna wyglądać towarzyska  pogawędka.</w:t>
            </w:r>
            <w:bookmarkEnd w:id="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tabs>
          <w:tab w:val="clear" w:pos="360"/>
          <w:tab w:val="clear" w:pos="5040"/>
        </w:tabs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Wiele osób jest świetnymi fachowcami w swojej dziedzinie, zna swój produkt czy usługę, potrafi dobrze zorganizować swoją pracę. Ale do osiągnięcia pełni sukcesów potrzebna jest również efektywna współpraca z innymi. Każda współpraca zaczyna się od nawiązania kontaktu. Często też pierwsze wrażenie, jakie wywrzemy na danej osobie, może być kluczowym w dalszej współpracy. 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W tej lekcji dowiesz się, czym jest kontakt i dlaczego jest on tak ważny w życiu każdego człowieka. Poznasz zasady, które pomogą Ci nawiązać miłą konwersację i wywrzeć dobre wrażenie. Dowiesz się, jakie zagadnienia są dobrymi tematami pogawędek, a jakich należy unikać.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Przyjrzyj się ekranowi szkolenia. Pamiętasz go z lekcji instruktażowej? 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 każdym ekranie jest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tekst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 oraz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ilustracja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 albo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ćwiczenie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. Zawsze słyszysz też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głos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 lektora. 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Do nawigowania po szkoleniu służą przyciski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dalej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 i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wstecz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tabs>
          <w:tab w:val="clear" w:pos="5040"/>
        </w:tabs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Zanim rozpoczniesz naukę, spójrz na ilustrację. Zostały na niej przedstawione zagadnienia omówione w lekcji. Najedź na każde z nich kursorem myszy, aby poznać ich cele dydaktyczne.</w:t>
      </w:r>
    </w:p>
    <w:p w:rsidR="0036137B" w:rsidRPr="00010D97" w:rsidRDefault="0036137B" w:rsidP="005E7B18">
      <w:pPr>
        <w:pStyle w:val="estakadatekst"/>
        <w:pBdr>
          <w:right w:val="single" w:sz="4" w:space="31" w:color="auto"/>
        </w:pBdr>
        <w:spacing w:line="276" w:lineRule="auto"/>
        <w:ind w:right="708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Powodzenia!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w01010001bn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Toc320278563"/>
            <w:bookmarkStart w:id="7" w:name="_Toc51500427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Lekcja 1.1 krok po kroku</w:t>
            </w:r>
            <w:bookmarkEnd w:id="6"/>
            <w:bookmarkEnd w:id="7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Kolejno wyjeżdżają zagadnienia lekcji i po najechaniu kursorem pojawiają się cele.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bookmarkStart w:id="8" w:name="wstawTuCele"/>
      <w:bookmarkEnd w:id="8"/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Człowiek - istota społeczna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będziesz potrafił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dlaczego mówi się, że człowiek jest istotą społeczną.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co nam kontakty?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będziesz potrafił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czym jest kontakt i dlaczego ważna jest umiejętność nawiązywania kontaktów.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Jak przygotować grunt pod udaną konwersację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będziesz potrafił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określić, co jest warunkiem koniecznym udanej konwersacji.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Recepta na nawiązanie kontaktu - small talk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będziesz potrafił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jakie znaczenie ma pogawędka.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Moja pogawędka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lastRenderedPageBreak/>
        <w:t>W tym ekranie będziesz mógł przypomnieć sobie swoje notatki na temat pogawędki i uzupełnić je o nowe zapiski.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Zadanie domowe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 tym ekranie przedstawimy Ci zadanie, które pomoże Ci doskonalić umiejętność nawiązywania kontaktów.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Lekcja 1.1 krok po kroku.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znajdują się zagadnienia, które zostaną omówione w lekcji.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1.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Człowiek - istota społeczna.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będziesz potrafił wyjaśnić, dlaczego mówi się, że człowiek jest istotą społeczną.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2.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co nam kontakty?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będziesz potrafił wyjaśnić, czym jest kontakt i dlaczego ważna jest umiejętność nawiązywania kontaktów.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3.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Jak przygotować grunt pod udaną konwersację.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będziesz potrafił określić, co jest warunkiem koniecznym udanej konwersacji.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4.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Recepta na nawiązanie kontaktu - small talk.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będziesz potrafił wyjaśnić, jakie znaczenie ma pogawędka.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5.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Moja pogawędka.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 tym ekranie będziesz mógł przypomnieć sobie swoje notatki na temat pogawędki i uzupełnić je o nowe zapiski.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6.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Zadanie domowe.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 tym ekranie przedstawimy Ci zadanie, które pomoże Ci doskonalić umiejętność nawiązywania kontaktów.</w:t>
      </w: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w01010001[].mp3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Witaj w pierwszej lekcji kursu poświęconego umiejętnościom interpersonalnym.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Umiejętności interpersonalne wykorzystywane są w relacjach z ludźmi. Ponieważ człowiek jest istotą społeczną,  są one kluczowe dla naszego życia.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lastRenderedPageBreak/>
        <w:t xml:space="preserve">W szkoleniu będziemy zajmować się umiejętnościami interpersonalnymi szczególnie przydatnymi w pracy każdego z nas, w radzeniu sobie z kontaktami zawodowymi, współpracy z kolegami i współdziałaniu z przełożonymi. W tym module zajmiemy się szczegółowo umiejętnością nawiązywania kontaktów. 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Zanim rozpoczniesz naukę, przeczytaj krótki wstęp i spójrz na ilustrację, aby poznać zagadnienia tej lekcji.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2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9" w:name="_Toc320278614"/>
            <w:bookmarkStart w:id="10" w:name="_Toc515004277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Człowiek - istota społeczna</w:t>
            </w:r>
            <w:bookmarkEnd w:id="9"/>
            <w:bookmarkEnd w:id="10"/>
          </w:p>
        </w:tc>
      </w:tr>
    </w:tbl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1" w:name="_Toc32027861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 ukończeniu tej części lekcji będziesz potrafił</w:t>
            </w:r>
            <w:bookmarkEnd w:id="11"/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2" w:name="_Toc32027861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wyjaśnić, dlaczego mówi się, że człowiek jest istotą społeczną.</w:t>
            </w:r>
            <w:bookmarkEnd w:id="12"/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Żyjemy w czasach, w których „świat się skurczył”, wszędzie jest blisko i prawie wszystko jest możliwe dzięki internetowi. Ludzie nas otaczają, zarówno w rzeczywistości, jak i w świecie wirtualnym, co czyni z nas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istoty społeczne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. Potrzebujemy innych ludzi, a oni potrzebują nas. </w:t>
      </w: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Coraz częściej kontakty interpersonalne przenosimy w sferę wirtualną. </w:t>
      </w: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Część internautów rezygnuje z nawiązywania realnych kontaktów z innymi na rzecz internetowych - szybszych, bardziej powierzchownych i niezobowiązujących, możliwych do wykasowania jednym naciśnięciem guzika - niewymagających dużych umiejętności interpersonalnych. Stosowanie zredukowanego języka oraz emotikonów jako skrótów całych wyrazów, zmniejsza umiejętność wysławiania się i powoduje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coraz większe trudności z nawiązywaniem kontaktów towarzyskich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A przecież wciąż żyjemy w realnym świecie i wciąż potrzebujemy realnych kontaktów - z szefem, ze współpracownikami, ze znajomymi czy sąsiadami. Musimy więc dbać o umiejętność nawiązywania i podtrzymywania kontaktów. W jaki sposób?</w:t>
      </w: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Na nasze umiejętności nawiązywania kontaktów składają się różne elementy:</w:t>
      </w:r>
    </w:p>
    <w:p w:rsidR="0036137B" w:rsidRPr="00010D97" w:rsidRDefault="0036137B" w:rsidP="005E7B18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nasze nastawienie,</w:t>
      </w:r>
    </w:p>
    <w:p w:rsidR="0036137B" w:rsidRPr="00010D97" w:rsidRDefault="0036137B" w:rsidP="005E7B18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czynniki sprzyjające,</w:t>
      </w:r>
    </w:p>
    <w:p w:rsidR="0036137B" w:rsidRPr="00010D97" w:rsidRDefault="0036137B" w:rsidP="005E7B18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czynniki utrudniające,</w:t>
      </w:r>
    </w:p>
    <w:p w:rsidR="0036137B" w:rsidRPr="00010D97" w:rsidRDefault="0036137B" w:rsidP="005E7B18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nasza samoocena.</w:t>
      </w:r>
    </w:p>
    <w:p w:rsidR="0036137B" w:rsidRPr="00010D97" w:rsidRDefault="0036137B" w:rsidP="005E7B18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 tej lekcji omówimy pierwszy z nich.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w01010101cn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3" w:name="_Toc320278566"/>
            <w:bookmarkStart w:id="14" w:name="_Toc515004278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Co składa się na nawiązywanie kontaktów</w:t>
            </w:r>
            <w:bookmarkEnd w:id="13"/>
            <w:bookmarkEnd w:id="14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Mind mapa wystylizowana nieco na robótkę na drutach - ramiona to kłębki wełny, każdy w innym kolorze, z każdego kłębka idzie do środka nić, która splata się na środek mind mapy - kwadrat dzianiny, na którym kolorami z kłębków wyszyty jest napis: Twoje kontakty interpersonalne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Podświetlony lub jakoś inaczej zaznaczony kłębek „Twoje nastawianie”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010D97">
        <w:rPr>
          <w:rFonts w:ascii="Times New Roman" w:hAnsi="Times New Roman"/>
          <w:b/>
          <w:bCs/>
          <w:sz w:val="22"/>
          <w:szCs w:val="22"/>
          <w:highlight w:val="yellow"/>
        </w:rPr>
        <w:t>Twoje nastawienie</w:t>
      </w:r>
      <w:r w:rsidRPr="00010D97">
        <w:rPr>
          <w:rFonts w:ascii="Times New Roman" w:hAnsi="Times New Roman"/>
          <w:b/>
          <w:bCs/>
          <w:sz w:val="22"/>
          <w:szCs w:val="22"/>
        </w:rPr>
        <w:t xml:space="preserve">       </w:t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</w:r>
      <w:r w:rsidRPr="00010D97">
        <w:rPr>
          <w:rFonts w:ascii="Times New Roman" w:hAnsi="Times New Roman"/>
          <w:b/>
          <w:bCs/>
          <w:sz w:val="22"/>
          <w:szCs w:val="22"/>
        </w:rPr>
        <w:tab/>
        <w:t>czynniki sprzyjające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010D97">
        <w:rPr>
          <w:rFonts w:ascii="Times New Roman" w:hAnsi="Times New Roman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29210</wp:posOffset>
                </wp:positionV>
                <wp:extent cx="5486400" cy="2400300"/>
                <wp:effectExtent l="13970" t="13335" r="5080" b="5715"/>
                <wp:wrapTopAndBottom/>
                <wp:docPr id="3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6400" cy="2400300"/>
                          <a:chOff x="1597" y="2317"/>
                          <a:chExt cx="8640" cy="3780"/>
                        </a:xfrm>
                      </wpg:grpSpPr>
                      <wps:wsp>
                        <wps:cNvPr id="4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477" y="2677"/>
                            <a:ext cx="2520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6137B" w:rsidRDefault="0036137B">
                              <w:pPr>
                                <w:jc w:val="center"/>
                                <w:rPr>
                                  <w:color w:val="993300"/>
                                  <w:sz w:val="28"/>
                                </w:rPr>
                              </w:pPr>
                              <w:r>
                                <w:rPr>
                                  <w:color w:val="993300"/>
                                  <w:sz w:val="28"/>
                                </w:rPr>
                                <w:t>Twoje</w:t>
                              </w:r>
                            </w:p>
                            <w:p w:rsidR="0036137B" w:rsidRDefault="0036137B">
                              <w:pPr>
                                <w:jc w:val="center"/>
                                <w:rPr>
                                  <w:color w:val="FF9900"/>
                                  <w:sz w:val="28"/>
                                </w:rPr>
                              </w:pPr>
                              <w:r>
                                <w:rPr>
                                  <w:color w:val="FF9900"/>
                                  <w:sz w:val="28"/>
                                </w:rPr>
                                <w:t xml:space="preserve">kontakty </w:t>
                              </w:r>
                            </w:p>
                            <w:p w:rsidR="0036137B" w:rsidRDefault="0036137B">
                              <w:pPr>
                                <w:jc w:val="center"/>
                              </w:pPr>
                              <w:r>
                                <w:rPr>
                                  <w:color w:val="008000"/>
                                  <w:sz w:val="28"/>
                                </w:rPr>
                                <w:t>inter</w:t>
                              </w:r>
                              <w:r>
                                <w:rPr>
                                  <w:color w:val="993366"/>
                                  <w:sz w:val="28"/>
                                </w:rPr>
                                <w:t>personalne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1597" y="2317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8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9157" y="5377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800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9517" y="2317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66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1597" y="5197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2"/>
                        <wps:cNvSpPr>
                          <a:spLocks/>
                        </wps:cNvSpPr>
                        <wps:spPr bwMode="auto">
                          <a:xfrm>
                            <a:off x="2317" y="2677"/>
                            <a:ext cx="2160" cy="750"/>
                          </a:xfrm>
                          <a:custGeom>
                            <a:avLst/>
                            <a:gdLst>
                              <a:gd name="T0" fmla="*/ 0 w 2160"/>
                              <a:gd name="T1" fmla="*/ 0 h 750"/>
                              <a:gd name="T2" fmla="*/ 360 w 2160"/>
                              <a:gd name="T3" fmla="*/ 540 h 750"/>
                              <a:gd name="T4" fmla="*/ 1260 w 2160"/>
                              <a:gd name="T5" fmla="*/ 720 h 750"/>
                              <a:gd name="T6" fmla="*/ 2160 w 2160"/>
                              <a:gd name="T7" fmla="*/ 360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60" h="750">
                                <a:moveTo>
                                  <a:pt x="0" y="0"/>
                                </a:moveTo>
                                <a:cubicBezTo>
                                  <a:pt x="75" y="210"/>
                                  <a:pt x="150" y="420"/>
                                  <a:pt x="360" y="540"/>
                                </a:cubicBezTo>
                                <a:cubicBezTo>
                                  <a:pt x="570" y="660"/>
                                  <a:pt x="960" y="750"/>
                                  <a:pt x="1260" y="720"/>
                                </a:cubicBezTo>
                                <a:cubicBezTo>
                                  <a:pt x="1560" y="690"/>
                                  <a:pt x="2010" y="420"/>
                                  <a:pt x="2160" y="36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8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3"/>
                        <wps:cNvSpPr>
                          <a:spLocks/>
                        </wps:cNvSpPr>
                        <wps:spPr bwMode="auto">
                          <a:xfrm>
                            <a:off x="2137" y="3397"/>
                            <a:ext cx="2340" cy="1890"/>
                          </a:xfrm>
                          <a:custGeom>
                            <a:avLst/>
                            <a:gdLst>
                              <a:gd name="T0" fmla="*/ 0 w 2400"/>
                              <a:gd name="T1" fmla="*/ 810 h 810"/>
                              <a:gd name="T2" fmla="*/ 720 w 2400"/>
                              <a:gd name="T3" fmla="*/ 630 h 810"/>
                              <a:gd name="T4" fmla="*/ 900 w 2400"/>
                              <a:gd name="T5" fmla="*/ 90 h 810"/>
                              <a:gd name="T6" fmla="*/ 2160 w 2400"/>
                              <a:gd name="T7" fmla="*/ 90 h 810"/>
                              <a:gd name="T8" fmla="*/ 2340 w 2400"/>
                              <a:gd name="T9" fmla="*/ 90 h 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0" h="810">
                                <a:moveTo>
                                  <a:pt x="0" y="810"/>
                                </a:moveTo>
                                <a:cubicBezTo>
                                  <a:pt x="285" y="780"/>
                                  <a:pt x="570" y="750"/>
                                  <a:pt x="720" y="630"/>
                                </a:cubicBezTo>
                                <a:cubicBezTo>
                                  <a:pt x="870" y="510"/>
                                  <a:pt x="660" y="180"/>
                                  <a:pt x="900" y="90"/>
                                </a:cubicBezTo>
                                <a:cubicBezTo>
                                  <a:pt x="1140" y="0"/>
                                  <a:pt x="1920" y="90"/>
                                  <a:pt x="2160" y="90"/>
                                </a:cubicBezTo>
                                <a:cubicBezTo>
                                  <a:pt x="2400" y="90"/>
                                  <a:pt x="2310" y="90"/>
                                  <a:pt x="2340" y="9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4"/>
                        <wps:cNvSpPr>
                          <a:spLocks/>
                        </wps:cNvSpPr>
                        <wps:spPr bwMode="auto">
                          <a:xfrm>
                            <a:off x="6997" y="2677"/>
                            <a:ext cx="2520" cy="390"/>
                          </a:xfrm>
                          <a:custGeom>
                            <a:avLst/>
                            <a:gdLst>
                              <a:gd name="T0" fmla="*/ 2520 w 2520"/>
                              <a:gd name="T1" fmla="*/ 0 h 390"/>
                              <a:gd name="T2" fmla="*/ 1980 w 2520"/>
                              <a:gd name="T3" fmla="*/ 180 h 390"/>
                              <a:gd name="T4" fmla="*/ 1260 w 2520"/>
                              <a:gd name="T5" fmla="*/ 360 h 390"/>
                              <a:gd name="T6" fmla="*/ 720 w 2520"/>
                              <a:gd name="T7" fmla="*/ 0 h 390"/>
                              <a:gd name="T8" fmla="*/ 360 w 2520"/>
                              <a:gd name="T9" fmla="*/ 360 h 390"/>
                              <a:gd name="T10" fmla="*/ 0 w 2520"/>
                              <a:gd name="T11" fmla="*/ 180 h 3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20" h="390">
                                <a:moveTo>
                                  <a:pt x="2520" y="0"/>
                                </a:moveTo>
                                <a:cubicBezTo>
                                  <a:pt x="2355" y="60"/>
                                  <a:pt x="2190" y="120"/>
                                  <a:pt x="1980" y="180"/>
                                </a:cubicBezTo>
                                <a:cubicBezTo>
                                  <a:pt x="1770" y="240"/>
                                  <a:pt x="1470" y="390"/>
                                  <a:pt x="1260" y="360"/>
                                </a:cubicBezTo>
                                <a:cubicBezTo>
                                  <a:pt x="1050" y="330"/>
                                  <a:pt x="870" y="0"/>
                                  <a:pt x="720" y="0"/>
                                </a:cubicBezTo>
                                <a:cubicBezTo>
                                  <a:pt x="570" y="0"/>
                                  <a:pt x="480" y="330"/>
                                  <a:pt x="360" y="360"/>
                                </a:cubicBezTo>
                                <a:cubicBezTo>
                                  <a:pt x="240" y="390"/>
                                  <a:pt x="60" y="210"/>
                                  <a:pt x="0" y="18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5"/>
                        <wps:cNvSpPr>
                          <a:spLocks/>
                        </wps:cNvSpPr>
                        <wps:spPr bwMode="auto">
                          <a:xfrm>
                            <a:off x="6997" y="3127"/>
                            <a:ext cx="2340" cy="2250"/>
                          </a:xfrm>
                          <a:custGeom>
                            <a:avLst/>
                            <a:gdLst>
                              <a:gd name="T0" fmla="*/ 2340 w 2340"/>
                              <a:gd name="T1" fmla="*/ 2250 h 2250"/>
                              <a:gd name="T2" fmla="*/ 1800 w 2340"/>
                              <a:gd name="T3" fmla="*/ 1530 h 2250"/>
                              <a:gd name="T4" fmla="*/ 1080 w 2340"/>
                              <a:gd name="T5" fmla="*/ 1710 h 2250"/>
                              <a:gd name="T6" fmla="*/ 720 w 2340"/>
                              <a:gd name="T7" fmla="*/ 270 h 2250"/>
                              <a:gd name="T8" fmla="*/ 0 w 2340"/>
                              <a:gd name="T9" fmla="*/ 90 h 2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0" h="2250">
                                <a:moveTo>
                                  <a:pt x="2340" y="2250"/>
                                </a:moveTo>
                                <a:cubicBezTo>
                                  <a:pt x="2175" y="1935"/>
                                  <a:pt x="2010" y="1620"/>
                                  <a:pt x="1800" y="1530"/>
                                </a:cubicBezTo>
                                <a:cubicBezTo>
                                  <a:pt x="1590" y="1440"/>
                                  <a:pt x="1260" y="1920"/>
                                  <a:pt x="1080" y="1710"/>
                                </a:cubicBezTo>
                                <a:cubicBezTo>
                                  <a:pt x="900" y="1500"/>
                                  <a:pt x="900" y="540"/>
                                  <a:pt x="720" y="270"/>
                                </a:cubicBezTo>
                                <a:cubicBezTo>
                                  <a:pt x="540" y="0"/>
                                  <a:pt x="120" y="120"/>
                                  <a:pt x="0" y="9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8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9pt;margin-top:2.3pt;width:6in;height:189pt;z-index:251644928" coordorigin="1597,2317" coordsize="8640,3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">
                <v:rect id="Rectangle 37" o:spid="_x0000_s1027" style="position:absolute;left:4477;top:2677;width:25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36137B" w:rsidRDefault="0036137B">
                        <w:pPr>
                          <w:jc w:val="center"/>
                          <w:rPr>
                            <w:color w:val="993300"/>
                            <w:sz w:val="28"/>
                          </w:rPr>
                        </w:pPr>
                        <w:r>
                          <w:rPr>
                            <w:color w:val="993300"/>
                            <w:sz w:val="28"/>
                          </w:rPr>
                          <w:t>Twoje</w:t>
                        </w:r>
                      </w:p>
                      <w:p w:rsidR="0036137B" w:rsidRDefault="0036137B">
                        <w:pPr>
                          <w:jc w:val="center"/>
                          <w:rPr>
                            <w:color w:val="FF9900"/>
                            <w:sz w:val="28"/>
                          </w:rPr>
                        </w:pPr>
                        <w:r>
                          <w:rPr>
                            <w:color w:val="FF9900"/>
                            <w:sz w:val="28"/>
                          </w:rPr>
                          <w:t xml:space="preserve">kontakty </w:t>
                        </w:r>
                      </w:p>
                      <w:p w:rsidR="0036137B" w:rsidRDefault="0036137B">
                        <w:pPr>
                          <w:jc w:val="center"/>
                        </w:pPr>
                        <w:r>
                          <w:rPr>
                            <w:color w:val="008000"/>
                            <w:sz w:val="28"/>
                          </w:rPr>
                          <w:t>inter</w:t>
                        </w:r>
                        <w:r>
                          <w:rPr>
                            <w:color w:val="993366"/>
                            <w:sz w:val="28"/>
                          </w:rPr>
                          <w:t>personalne</w:t>
                        </w:r>
                      </w:p>
                    </w:txbxContent>
                  </v:textbox>
                </v:rect>
                <v:oval id="Oval 38" o:spid="_x0000_s1028" style="position:absolute;left:1597;top:231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wzWMUA&#10;AADbAAAADwAAAGRycy9kb3ducmV2LnhtbESPQWvCQBSE70L/w/IKvemuRatEV9EWqT14MIrg7ZF9&#10;TUKzb0N2a5J/3y0IHoeZ+YZZrjtbiRs1vnSsYTxSIIgzZ0rONZxPu+EchA/IBivHpKEnD+vV02CJ&#10;iXEtH+mWhlxECPsENRQh1ImUPivIoh+5mjh6366xGKJscmkabCPcVvJVqTdpseS4UGBN7wVlP+mv&#10;1fDBs6/d9VC5fdurSa8+p5dtOtX65bnbLEAE6sIjfG/vjYbJG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/DNYxQAAANsAAAAPAAAAAAAAAAAAAAAAAJgCAABkcnMv&#10;ZG93bnJldi54bWxQSwUGAAAAAAQABAD1AAAAigMAAAAA&#10;" fillcolor="maroon"/>
                <v:oval id="Oval 39" o:spid="_x0000_s1029" style="position:absolute;left:9157;top:537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9hncIA&#10;AADbAAAADwAAAGRycy9kb3ducmV2LnhtbESPwWrDMBBE74H8g9hAb4kcY0JxLZvQEMi1ji+9LdbW&#10;dm2tjKQkbr++KhR6HGbmDVNUi5nEnZwfLCvY7xIQxK3VA3cKmut5+wzCB2SNk2VS8EUeqnK9KjDX&#10;9sFvdK9DJyKEfY4K+hDmXErf9mTQ7+xMHL0P6wyGKF0ntcNHhJtJpklykAYHjgs9zvTaUzvWN6NA&#10;p9/N1JyO59E0S/ae2s+LMyelnjbL8QVEoCX8h//aF60gS+H3S/w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2GdwgAAANsAAAAPAAAAAAAAAAAAAAAAAJgCAABkcnMvZG93&#10;bnJldi54bWxQSwUGAAAAAAQABAD1AAAAhwMAAAAA&#10;" fillcolor="purple"/>
                <v:oval id="Oval 40" o:spid="_x0000_s1030" style="position:absolute;left:9517;top:231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xwiMQA&#10;AADbAAAADwAAAGRycy9kb3ducmV2LnhtbESPS2sCQRCE74L/YWjBm86qIcjGUcQHqDmIawI5Nju9&#10;D9zpWXdG3fx7JxDwWFTVV9Rs0ZpK3KlxpWUFo2EEgji1uuRcwdd5O5iCcB5ZY2WZFPySg8W825lh&#10;rO2DT3RPfC4ChF2MCgrv61hKlxZk0A1tTRy8zDYGfZBNLnWDjwA3lRxH0bs0WHJYKLCmVUHpJbkZ&#10;Bbe9zqbmM0u+j/V508rtgX/WV6X6vXb5AcJT61/h//ZOK3ib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8cIjEAAAA2wAAAA8AAAAAAAAAAAAAAAAAmAIAAGRycy9k&#10;b3ducmV2LnhtbFBLBQYAAAAABAAEAPUAAACJAwAAAAA=&#10;" fillcolor="#f60"/>
                <v:oval id="Oval 41" o:spid="_x0000_s1031" style="position:absolute;left:1597;top:519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7a8QA&#10;AADbAAAADwAAAGRycy9kb3ducmV2LnhtbESPwWrDMBBE74H+g9hCb4ncEELrRAlpwZBTwVYg1621&#10;sUytlWMpsfv3VaHQ4zAzb5jtfnKduNMQWs8KnhcZCOLam5YbBSddzF9AhIhssPNMCr4pwH73MNti&#10;bvzIJd2r2IgE4ZCjAhtjn0sZaksOw8L3xMm7+MFhTHJopBlwTHDXyWWWraXDltOCxZ7eLdVf1c0p&#10;KF/1+Vq8jeuPT+11dz2W1UFbpZ4ep8MGRKQp/of/2kejYLWC3y/pB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Xe2vEAAAA2wAAAA8AAAAAAAAAAAAAAAAAmAIAAGRycy9k&#10;b3ducmV2LnhtbFBLBQYAAAAABAAEAPUAAACJAwAAAAA=&#10;" fillcolor="green"/>
                <v:shape id="Freeform 42" o:spid="_x0000_s1032" style="position:absolute;left:2317;top:2677;width:2160;height:750;visibility:visible;mso-wrap-style:square;v-text-anchor:top" coordsize="216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/Oc8QA&#10;AADbAAAADwAAAGRycy9kb3ducmV2LnhtbESPW2sCMRSE3wv9D+EUfKtZZb2tRqk3KFIELz/gsDnd&#10;3TY5WTZR139vCkIfh5n5hpktWmvElRpfOVbQ6yYgiHOnKy4UnE/b9zEIH5A1Gsek4E4eFvPXlxlm&#10;2t34QNdjKESEsM9QQRlCnUnp85Is+q6riaP37RqLIcqmkLrBW4RbI/tJMpQWK44LJda0Kin/PV6s&#10;Am/l13nzszSj0To1y32V7noTp1Tnrf2YggjUhv/ws/2pFaQD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/znPEAAAA2wAAAA8AAAAAAAAAAAAAAAAAmAIAAGRycy9k&#10;b3ducmV2LnhtbFBLBQYAAAAABAAEAPUAAACJAwAAAAA=&#10;" path="m,c75,210,150,420,360,540v210,120,600,210,900,180c1560,690,2010,420,2160,360e" filled="f" strokecolor="maroon">
                  <v:path arrowok="t" o:connecttype="custom" o:connectlocs="0,0;360,540;1260,720;2160,360" o:connectangles="0,0,0,0"/>
                </v:shape>
                <v:shape id="Freeform 43" o:spid="_x0000_s1033" style="position:absolute;left:2137;top:3397;width:2340;height:1890;visibility:visible;mso-wrap-style:square;v-text-anchor:top" coordsize="2400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7qsEA&#10;AADbAAAADwAAAGRycy9kb3ducmV2LnhtbESPS4vCMBSF94L/IdyB2YimDiJDNS2DILic8QWzuzTX&#10;ttjchCZq7a83guDycB4fZ5l3phFXan1tWcF0koAgLqyuuVSw363H3yB8QNbYWCYFd/KQZ8PBElNt&#10;b/xH120oRRxhn6KCKgSXSumLigz6iXXE0TvZ1mCIsi2lbvEWx00jv5JkLg3WHAkVOlpVVJy3FxO5&#10;+D8ieVz3nfb3/nDprXO/M6U+P7qfBYhAXXiHX+2NVjCbw/NL/AEy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3+6rBAAAA2wAAAA8AAAAAAAAAAAAAAAAAmAIAAGRycy9kb3du&#10;cmV2LnhtbFBLBQYAAAAABAAEAPUAAACGAwAAAAA=&#10;" path="m,810c285,780,570,750,720,630,870,510,660,180,900,90v240,-90,1020,,1260,c2400,90,2310,90,2340,90e" filled="f" strokecolor="green">
                  <v:path arrowok="t" o:connecttype="custom" o:connectlocs="0,1890;702,1470;878,210;2106,210;2282,210" o:connectangles="0,0,0,0,0"/>
                </v:shape>
                <v:shape id="Freeform 44" o:spid="_x0000_s1034" style="position:absolute;left:6997;top:2677;width:2520;height:390;visibility:visible;mso-wrap-style:square;v-text-anchor:top" coordsize="2520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zpGcUA&#10;AADbAAAADwAAAGRycy9kb3ducmV2LnhtbESPT2sCMRTE7wW/Q3hCbzVbaauuRpFSoQg9uHrZ22Pz&#10;9o/dvCxJXNd++kYo9DjMzG+Y1WYwrejJ+caygudJAoK4sLrhSsHpuHuag/ABWWNrmRTcyMNmPXpY&#10;YartlQ/UZ6ESEcI+RQV1CF0qpS9qMugntiOOXmmdwRClq6R2eI1w08ppkrxJgw3HhRo7eq+p+M4u&#10;RoH+yT7m5auR8nLef3WO8n5Y5Eo9joftEkSgIfyH/9qfWsHLDO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OkZxQAAANsAAAAPAAAAAAAAAAAAAAAAAJgCAABkcnMv&#10;ZG93bnJldi54bWxQSwUGAAAAAAQABAD1AAAAigMAAAAA&#10;" path="m2520,c2355,60,2190,120,1980,180v-210,60,-510,210,-720,180c1050,330,870,,720,,570,,480,330,360,360,240,390,60,210,,180e" filled="f" strokecolor="#f60">
                  <v:path arrowok="t" o:connecttype="custom" o:connectlocs="2520,0;1980,180;1260,360;720,0;360,360;0,180" o:connectangles="0,0,0,0,0,0"/>
                </v:shape>
                <v:shape id="Freeform 45" o:spid="_x0000_s1035" style="position:absolute;left:6997;top:3127;width:2340;height:2250;visibility:visible;mso-wrap-style:square;v-text-anchor:top" coordsize="2340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fOwMEA&#10;AADbAAAADwAAAGRycy9kb3ducmV2LnhtbERPz2vCMBS+C/sfwht402SjilajzKHgQQSrqMdH89aW&#10;NS+liVr/++Uw8Pjx/Z4vO1uLO7W+cqzhY6hAEOfOVFxoOB03gwkIH5AN1o5Jw5M8LBdvvTmmxj34&#10;QPcsFCKGsE9RQxlCk0rp85Is+qFriCP341qLIcK2kKbFRwy3tfxUaiwtVhwbSmzou6T8N7tZDWp1&#10;vibr6UjJQnarLBntLvvJTuv+e/c1AxGoCy/xv3trNCRxbPwSf4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3zsDBAAAA2wAAAA8AAAAAAAAAAAAAAAAAmAIAAGRycy9kb3du&#10;cmV2LnhtbFBLBQYAAAAABAAEAPUAAACGAwAAAAA=&#10;" path="m2340,2250c2175,1935,2010,1620,1800,1530v-210,-90,-540,390,-720,180c900,1500,900,540,720,270,540,,120,120,,90e" filled="f" strokecolor="purple">
                  <v:path arrowok="t" o:connecttype="custom" o:connectlocs="2340,2250;1800,1530;1080,1710;720,270;0,90" o:connectangles="0,0,0,0,0"/>
                </v:shape>
                <w10:wrap type="topAndBottom"/>
              </v:group>
            </w:pict>
          </mc:Fallback>
        </mc:AlternateContent>
      </w:r>
      <w:r w:rsidR="001501DC" w:rsidRPr="00010D97">
        <w:rPr>
          <w:rFonts w:ascii="Times New Roman" w:hAnsi="Times New Roman"/>
          <w:b/>
          <w:sz w:val="22"/>
          <w:szCs w:val="22"/>
        </w:rPr>
        <w:t xml:space="preserve">czynniki utrudniające       </w:t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</w:r>
      <w:r w:rsidR="001501DC" w:rsidRPr="00010D97">
        <w:rPr>
          <w:rFonts w:ascii="Times New Roman" w:hAnsi="Times New Roman"/>
          <w:b/>
          <w:sz w:val="22"/>
          <w:szCs w:val="22"/>
        </w:rPr>
        <w:tab/>
        <w:t>Twoja samoocena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Co składa się na nawiązywanie kontaktów.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mind mapę.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 centralnej części mapy znajduje się napis: Twoje kontakty interpersonalne.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Od niego odchodzą linie, które są podpisane: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Twoje nastawienie,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czynniki sprzyjające,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czynniki utrudniające,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Twoja samoocena.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Na świecie żyje około 6 miliardów ludzi, w Europie 712 milionów, w Polsce około 38 milionów. Nawet jeżeli tylko kilku z nich znasz dobrze, to różnego rodzaju kontakt łączy Cię z wieloma osobami. Przeczytaj tekst, aby dowiedzieć się, dlaczego człowiek jest istotą społeczną, a następnie obejrzyj ilustrację.</w:t>
      </w:r>
    </w:p>
    <w:p w:rsidR="005E7B18" w:rsidRPr="00010D97" w:rsidRDefault="005E7B18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3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5" w:name="_Toc320278617"/>
            <w:bookmarkStart w:id="16" w:name="_Toc515004279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Człowiek istota społeczna cd.</w:t>
            </w:r>
            <w:bookmarkEnd w:id="15"/>
            <w:bookmarkEnd w:id="16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0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Proponujemy Ci teraz małe ćwiczenie.</w:t>
      </w:r>
    </w:p>
    <w:p w:rsidR="0036137B" w:rsidRPr="00010D97" w:rsidRDefault="0036137B" w:rsidP="005E7B18">
      <w:pPr>
        <w:pStyle w:val="estakadatekst"/>
        <w:spacing w:line="276" w:lineRule="auto"/>
        <w:ind w:right="0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Wyobraź sobie, że spotykasz sąsiadkę w sklepie. W jaki sposób zaczniesz pogawędkę, co będzie jej tematem?</w:t>
      </w:r>
    </w:p>
    <w:p w:rsidR="0036137B" w:rsidRPr="00010D97" w:rsidRDefault="0036137B" w:rsidP="005E7B18">
      <w:pPr>
        <w:pStyle w:val="estakadatekst"/>
        <w:spacing w:line="276" w:lineRule="auto"/>
        <w:ind w:right="0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Zapisz pomysły, tematy na rozpoczęcie niezobowiązującej pogawędki.</w:t>
      </w:r>
    </w:p>
    <w:p w:rsidR="0036137B" w:rsidRPr="00010D97" w:rsidRDefault="0036137B" w:rsidP="005E7B18">
      <w:pPr>
        <w:pStyle w:val="estakadatekst"/>
        <w:spacing w:line="276" w:lineRule="auto"/>
        <w:ind w:right="0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0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Swoje odpowiedzi wpisz w pole na ilustracji, a następnie naciśnij „Zapamiętaj”. Do tych zapisków będziesz mógł wrócić pod koniec lekcji.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w01010111cn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7" w:name="_Toc320278569"/>
            <w:bookmarkStart w:id="18" w:name="_Toc515004280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Miejsce na Twoje notatki</w:t>
            </w:r>
            <w:bookmarkEnd w:id="17"/>
            <w:bookmarkEnd w:id="18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Miejsce na Twoje notatki:</w:t>
      </w: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108585</wp:posOffset>
                </wp:positionV>
                <wp:extent cx="4785360" cy="1367155"/>
                <wp:effectExtent l="7620" t="5080" r="7620" b="8890"/>
                <wp:wrapNone/>
                <wp:docPr id="38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85360" cy="1367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6" style="position:absolute;margin-left:2.5pt;margin-top:8.55pt;width:376.8pt;height:107.6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">
                <v:textbox>
                  <w:txbxContent>
                    <w:p w:rsidR="0036137B" w:rsidRDefault="0036137B"/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Miejsce na Twoje notatki.</w:t>
      </w: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znajduje się pole, w którym można zapisać swoje pomysły, tematy na rozpoczęcie niezobowiązującej pogawędki.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w01010111[].mp3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Zastanów się teraz, czy pewnie się czujesz w relacjach interpersonalnych? Jakie są twoje sposoby na nawiązanie kontaktu? Swoją odpowiedź zapisz w ekranie. Wrócimy do niej na końcu lekcji.</w:t>
      </w: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4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w0101020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9" w:name="_Toc320278618"/>
            <w:bookmarkStart w:id="20" w:name="_Toc515004281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 co nam kontakty?</w:t>
            </w:r>
            <w:bookmarkEnd w:id="19"/>
            <w:bookmarkEnd w:id="20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1" w:name="_Toc320278619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 ukończeniu tej części lekcji będziesz potrafił</w:t>
            </w:r>
            <w:bookmarkEnd w:id="21"/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2" w:name="_Toc320278620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wyjaśnić, czym jest kontakt i dlaczego ważna jest umiejętność nawiązywania kontaktów.</w:t>
            </w:r>
            <w:bookmarkEnd w:id="22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5E7B18">
      <w:pPr>
        <w:pStyle w:val="estakadatekst"/>
        <w:tabs>
          <w:tab w:val="clear" w:pos="5040"/>
        </w:tabs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Czym jest kontakt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 między dwiema osobami? To moment, w którym w określonym czasie, miejscu i kontekście spotykamy drugiego człowieka i próbujemy wejść z nim w interakcję. To możliwość nawiązania relacji, zapoznania kogoś, włączenia go do grupy znajomych czy przyjaciół. </w:t>
      </w:r>
    </w:p>
    <w:p w:rsidR="0036137B" w:rsidRPr="00010D97" w:rsidRDefault="0036137B" w:rsidP="005E7B18">
      <w:pPr>
        <w:pStyle w:val="estakadatekst"/>
        <w:tabs>
          <w:tab w:val="clear" w:pos="5040"/>
        </w:tabs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tabs>
          <w:tab w:val="clear" w:pos="5040"/>
        </w:tabs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Kontakt z drugim człowiekiem to sposobność, możliwość, szansa. To także okazja do nawiązania przyjaźni, otrzymania awansu, rozwijania kariery, w niektórych przypadkach - do zyskania bliskości, bezpieczeństwa, związku, rodziny. Otwierając się na nowych ludzi w naszym życiu, otwieramy się też na nowe możliwości. </w:t>
      </w:r>
    </w:p>
    <w:p w:rsidR="0036137B" w:rsidRPr="00010D97" w:rsidRDefault="0036137B" w:rsidP="005E7B18">
      <w:pPr>
        <w:pStyle w:val="estakadatekst"/>
        <w:tabs>
          <w:tab w:val="clear" w:pos="5040"/>
        </w:tabs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tabs>
          <w:tab w:val="clear" w:pos="5040"/>
        </w:tabs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Na ilustracji widzisz Marka, który jest szkoleniowcem. W swojej pracy i poza nią poznaje dużo ludzi. Wie, że warto podtrzymywać kontakty, ponieważ mogą mu się przydać w przyszłości.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w01010201cn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3" w:name="_Toc320278572"/>
            <w:bookmarkStart w:id="24" w:name="_Toc51500428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Nowi znajomi - nowe możliwości</w:t>
            </w:r>
            <w:bookmarkEnd w:id="23"/>
            <w:bookmarkEnd w:id="2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widać Marka - mężczyzna ok. 30 lat, ubrany normalnie. Trzyma psa na smyczy. Jest w parku, widać drzewa, chodnik i małą polankę.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Marek uśmiecha się, ma otwartą postawę (jego sylwetka jest zwrócona klatką piersiową w stronę rozmówcy, ręce ani nogi nie krzyżują się).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Obok niego przechodzi kobieta (patrzy przed siebie)- Iwona, również ok. 30 lat, ubrana normalnie. Trzyma psa na smyczy.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Marek mówi do Iwony: Dzień dobry. Czy my się nie poznaliśmy kiedyś na imprezie u Tomka?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Następnie pojawia się focus: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Często mamy okazję nawiązać kontakt z kimś nowym, kto może, chociaż wcale nie musi, odegrać w naszym życiu ważną rolę. Może stanie się przyjacielem, może kontaktem biznesowym, może udzieli pomocy w niespodziewanych okolicznościach? Warto inwestować w poznawanie nowych ludzi, nawet jeśli nie każdy poznany człowiek zostanie w naszym życiu na dłużej.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 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Nowi znajomi - nowe możliwości.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przedstawiona jest scenka prezentująca spotkanie dwóch nieznajomych sobie osób - kobiety i mężczyzny.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Mężczyzna mówi: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Dzień dobry. Czy my się nie poznaliśmy kiedyś na imprezie u Tomka?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pojawia się napis: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Często mamy okazję nawiązać kontakt z kimś nowym, kto może, chociaż wcale nie musi, odegrać w naszym życiu ważną rolę. Może stanie się przyjacielem, może kontaktem biznesowym, może udzieli pomocy w niespodziewanych okolicznościach? Warto inwestować w poznawanie nowych ludzi, nawet jeśli nie każdy poznany człowiek zostanie w naszym życiu na dłużej.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w01010201[].mp3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 xml:space="preserve">Dlaczego tak duży nacisk położony jest na nawiązywanie realnych kontaktów i po co potrzebni są nam inni ludzie? Odpowiedź na to pytanie znajdziesz w tekście. Przeczytaj go, a następnie spójrz na ilustrację.  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5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5" w:name="_Toc320278621"/>
            <w:bookmarkStart w:id="26" w:name="_Toc515004283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Jak przygotować grunt pod udaną konwersację</w:t>
            </w:r>
            <w:bookmarkEnd w:id="25"/>
            <w:bookmarkEnd w:id="2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7" w:name="_Toc32027862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 ukończeniu tej części lekcji będziesz potrafił</w:t>
            </w:r>
            <w:bookmarkEnd w:id="27"/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8" w:name="_Toc320278623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określić, co jest warunkiem koniecznym udanej konwersacji.</w:t>
            </w:r>
            <w:bookmarkEnd w:id="28"/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Jak poznawać nowych ludzi? To proste - trzeba nauczyć się z nimi rozmawiać. Rozmawiać, czyli nie tyle „mówić”, co „prowadzić towarzyską konwersację”. </w:t>
      </w:r>
    </w:p>
    <w:p w:rsidR="0036137B" w:rsidRPr="00010D97" w:rsidRDefault="0036137B" w:rsidP="005E7B18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Warunkiem koniecznym udanej konwersacji jest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stworzenie atmosfery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, w której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rozmówcy będą się czuli dobrze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. Łatwo jest rozpocząć pogawędkę w parku czy na firmowej imprezie, ale już w zatłoczonym autobusie będzie to bardzo trudne. </w:t>
      </w:r>
    </w:p>
    <w:p w:rsidR="0036137B" w:rsidRPr="00010D97" w:rsidRDefault="0036137B" w:rsidP="005E7B18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5E7B18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Do stworzenia miłej atmosfery przyczynia się także umiejętność słuchania, zadawania pytań i prowadzenia pogawędek. Dodatkowym atutem będzie także duża ilość posiadanych wiadomości. Wiedza ogólna, bycie na bieżąco z nowinkami, ciekawostkami ze świata nauki, wydarzeniami sportowymi lub medialnymi pozwala na rozpoczęcie rozmowy w bardzo naturalny sposób. Recenzja ostatniego filmu, skandal w świecie polityki czy sztuki, wiedza z zakresu zagadnień społecznych nadaje się jako </w:t>
      </w:r>
      <w:r w:rsidRPr="00010D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temat na początek rozmowy</w:t>
      </w: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w01010301cn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9" w:name="_Toc320278575"/>
            <w:bookmarkStart w:id="30" w:name="_Toc51500428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Stwórz miłą atmosferę</w:t>
            </w:r>
            <w:bookmarkEnd w:id="29"/>
            <w:bookmarkEnd w:id="30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Kontynuacja scenki z poprzedniego ekranu.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widać Marka - mężczyzna ok. 30 lat, ubrany normalnie. Trzyma psa na smyczy. Jest w parku, widać drzewa, chodnik, i małą polankę.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Marek uśmiecha się, ma otwartą postawę (jego sylwetka jest zwrócona klatką piersiową w stronę rozmówcy, ręce ani nogi nie krzyżują się)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Obok niego stoi kobieta (zwrócona do niego twarzą) - Iwona, również ok. 30 lat, ubrana normalnie. Trzyma psa na smyczy.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Iwona mówi: Tak, rzeczywiście! Miło mi Pana widzieć.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Marek mówi:. Czy słyszała już Pani, że planują wybudować tu fontannę? Uważam, że to bardzo dobry pomysł, będzie tu ładnie wyglądała.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Iwona mówi: Naprawdę? Nie wiedziałam o tym. Rzeczywiście to bardzo dobre miejsce, przyjemnie będzie odpocząć przy niej w lecie.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Po chwili pojawia się focus: Dobra atmosfera to połowa sukcesu  w nawiązywaniu kontaktów. Możesz wpływać na jej stworzenie, gdy umiesz aktywnie słuchać, zadawać pytania, dzielić się swoją wiedzą i informacjami z innymi.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Stwórz miłą atmosferę.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Ilustracja przedstawia kontynuację scenki z poprzedniego ekranu.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Widać spotkanie dwóch nieznajomych sobie osób - kobiety i mężczyzny. Między nimi toczy się rozmowa.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Kobieta mówi: Tak, rzeczywiście! Miło mi Pana widzieć.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Mężczyzna odpowiada: Czy słyszała już Pani, że planują wybudować tu fontannę? Uważam, że to bardzo dobry pomysł, będzie tu ładnie wyglądała.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Kobieta mówi: Naprawdę? Nie wiedziałam o tym. Rzeczywiście to bardzo dobre miejsce, przyjemnie będzie odpocząć przy niej w lecie.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pojawia się podpis: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Dobra atmosfera to połowa sukcesu  w nawiązywaniu kontaktów. Możesz wpływać na jej stworzenie, gdy umiesz aktywnie słuchać, zadawać pytania, dzielić się swoją wiedzą i informacjami z innymi.</w:t>
      </w: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Aby nawiązać z kimś kontakt, trzeba po prostu zacząć z nim rozmowę. Może się to wydawać proste, jednak zanim rozpoczniesz konwersację, warto się do niej przygotować. W jaki sposób? Tego dowiesz się z tekstu i ilustracji.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6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" w:name="_Toc320278624"/>
            <w:bookmarkStart w:id="32" w:name="_Toc51500428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Jak przygotować grunt pod udaną konwersację cd.</w:t>
            </w:r>
            <w:bookmarkEnd w:id="31"/>
            <w:bookmarkEnd w:id="32"/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Nie bez znaczenia jest też postawa, jaką wykazujesz obcując z innymi ludźmi. To, w jaki sposób myślisz o innych, o sobie, o świecie i to, co w związku z tym czujesz wpływa na to, jak się zachowujesz. </w:t>
      </w: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Uwzględniając najbardziej proste kryteria moglibyśmy podzielić zachowanie wobec innych na trzy grupy: </w:t>
      </w:r>
    </w:p>
    <w:p w:rsidR="0036137B" w:rsidRPr="00010D97" w:rsidRDefault="0036137B" w:rsidP="00815094">
      <w:pPr>
        <w:pStyle w:val="estakadawypunktowanie"/>
        <w:spacing w:line="276" w:lineRule="auto"/>
        <w:ind w:right="283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 xml:space="preserve">zachowania przyjazne, </w:t>
      </w:r>
    </w:p>
    <w:p w:rsidR="0036137B" w:rsidRPr="00010D97" w:rsidRDefault="0036137B" w:rsidP="00815094">
      <w:pPr>
        <w:pStyle w:val="estakadawypunktowanie"/>
        <w:spacing w:line="276" w:lineRule="auto"/>
        <w:ind w:right="283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 xml:space="preserve">lękowe i </w:t>
      </w:r>
    </w:p>
    <w:p w:rsidR="0036137B" w:rsidRPr="00010D97" w:rsidRDefault="0036137B" w:rsidP="00815094">
      <w:pPr>
        <w:pStyle w:val="estakadawypunktowanie"/>
        <w:spacing w:line="276" w:lineRule="auto"/>
        <w:ind w:right="283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 xml:space="preserve">protekcjonalne. </w:t>
      </w: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Oczywiście najbardziej pożądane są zachowania przyjazne - zjednują sympatię innych. Zachowania lękowe mogą blokować otwartość na innych i utrudniać nawiązywanie kontaktów. Z kolei zachowania protekcjonalne mogą zniechęcać potencjalnych rozmówców. 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w01010311bn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" w:name="_Toc320278578"/>
            <w:bookmarkStart w:id="34" w:name="_Toc51500428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Typy zachowań</w:t>
            </w:r>
            <w:bookmarkEnd w:id="33"/>
            <w:bookmarkEnd w:id="34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widzimy wnętrze kawiarni. W jednej jej części siedzi Marek i Iwona, w drugiej Piotr i kelner.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1) </w:t>
      </w:r>
      <w:r w:rsidR="00815094" w:rsidRPr="00010D97">
        <w:rPr>
          <w:rFonts w:ascii="Times New Roman" w:hAnsi="Times New Roman"/>
          <w:sz w:val="22"/>
          <w:szCs w:val="22"/>
        </w:rPr>
        <w:t xml:space="preserve"> </w:t>
      </w:r>
      <w:r w:rsidRPr="00010D97">
        <w:rPr>
          <w:rFonts w:ascii="Times New Roman" w:hAnsi="Times New Roman"/>
          <w:sz w:val="22"/>
          <w:szCs w:val="22"/>
        </w:rPr>
        <w:t>Widzimy Marka i Iwonę, siedzą w kawiarni.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Zachęta do najechania na Marka i Iwonę, po najechaniu na odtwarza się dialog, a na końcu pojawia się focus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Iwona mówi do Marka: Słyszałam, że zajmujesz się szkoleniami. W tym tygodniu będę uczestniczyła w konferencji poświęconej temu tematowi. Może masz ochotę wpaść?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dialogu pojawia się focus: Zachowania przyjazne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2) Obok siedzi Piotr - starszy Pan ubrany bardzo elegancko, zamiast krawata ma fular,  opiera jedną rękę na lasce do chodzenia, ma zadartą głowę do góry i nie patrzy na kelnera. Obok stoi kelner - widać , że jest zdenerwowany, kuli się w sobie.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Zachęta do najechania na Kelnera i Piotra, po najechaniu na odtwarza się dialog, a na końcu pojawia się focus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Piotr mówi: Młody człowieku, ja już wiele widziałem, ale tak źle podaną kawę widzę pierwszy raz w życiu. Proszę natychmiast się poprawić.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Kelner mówi: Najmocniej przepraszam. Proszę się nie denerwować, zaraz to naprawimy.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Potem pojawia się dymek myślowy od kelnera: Co za gbur!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Następnie pojawiają się focusy: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Obok Piotra focus z tekstem: Zachowanie protekcjonalne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Okop Kelnera: Zachowanie lękowe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Typy zachowań.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Ilustracja podzielona jest na dwie części.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Pierwsza część przedstawia bohaterów z poprzednich ekranów - kobietę i mężczyznę, którzy rozmawiają w kawiarni.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Kobieta mówi: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Słyszałam, że zajmujesz się szkoleniami. W tym tygodniu będę uczestniczyła w konferencji poświęconej temu tematowi. Może masz ochotę wpaść?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pojawia się podpis: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Zachowania przyjazne.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Druga część ilustracji przedstawia rozmowę mężczyzny z kelnerem.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Mężczyzna mówi: Młody człowieku, ja już wiele widziałem, ale tak źle podaną kawę widzę pierwszy raz w życiu. Proszę natychmiast się poprawić.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Kelner odpowiada: Najmocniej przepraszam. Proszę się nie denerwować, zaraz to naprawimy.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Pojawia się myśl kelnera: Co za gbur!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przy obu postaciach pojawiają się podpisy: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obok mężczyzny: Zachowanie protekcjonalne,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obok kelnera: Zachowanie lękowe.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w01010311[].mp3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Ważne jest nie tylko co mówisz, ale jak to mówisz - czyli twoje zachowanie w stosunku do rozmówcy. Przeczytaj tekst i obejrzyj ilustrację, aby poznać typy zachowań.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7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" w:name="_Toc320278625"/>
            <w:bookmarkStart w:id="36" w:name="_Toc515004287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Psychozabawa</w:t>
            </w:r>
            <w:bookmarkEnd w:id="35"/>
            <w:bookmarkEnd w:id="3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3aslow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W poprzednim ekranie dowiedziałeś się, że wyróżniamy trzy główne typy zachowań wobec innych:</w:t>
      </w:r>
    </w:p>
    <w:p w:rsidR="001501DC" w:rsidRPr="00010D97" w:rsidRDefault="001501DC" w:rsidP="00815094">
      <w:pPr>
        <w:pStyle w:val="estakadawypunktowanie"/>
        <w:numPr>
          <w:ilvl w:val="0"/>
          <w:numId w:val="0"/>
        </w:numPr>
        <w:spacing w:line="276" w:lineRule="auto"/>
        <w:ind w:right="283"/>
        <w:rPr>
          <w:i/>
          <w:iCs/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-</w:t>
      </w:r>
      <w:r w:rsidRPr="00010D97">
        <w:rPr>
          <w:color w:val="000000"/>
          <w:sz w:val="22"/>
          <w:szCs w:val="22"/>
        </w:rPr>
        <w:tab/>
      </w:r>
      <w:r w:rsidRPr="00010D97">
        <w:rPr>
          <w:i/>
          <w:iCs/>
          <w:color w:val="000000"/>
          <w:sz w:val="22"/>
          <w:szCs w:val="22"/>
        </w:rPr>
        <w:t xml:space="preserve">zachowania przyjazne, </w:t>
      </w:r>
    </w:p>
    <w:p w:rsidR="001501DC" w:rsidRPr="00010D97" w:rsidRDefault="001501DC" w:rsidP="00815094">
      <w:pPr>
        <w:pStyle w:val="estakadawypunktowanie"/>
        <w:numPr>
          <w:ilvl w:val="0"/>
          <w:numId w:val="0"/>
        </w:numPr>
        <w:spacing w:line="276" w:lineRule="auto"/>
        <w:ind w:right="283"/>
        <w:rPr>
          <w:i/>
          <w:iCs/>
          <w:color w:val="000000"/>
          <w:sz w:val="22"/>
          <w:szCs w:val="22"/>
        </w:rPr>
      </w:pPr>
      <w:r w:rsidRPr="00010D97">
        <w:rPr>
          <w:i/>
          <w:iCs/>
          <w:color w:val="000000"/>
          <w:sz w:val="22"/>
          <w:szCs w:val="22"/>
        </w:rPr>
        <w:t>-</w:t>
      </w:r>
      <w:r w:rsidRPr="00010D97">
        <w:rPr>
          <w:i/>
          <w:iCs/>
          <w:color w:val="000000"/>
          <w:sz w:val="22"/>
          <w:szCs w:val="22"/>
        </w:rPr>
        <w:tab/>
        <w:t xml:space="preserve">lękowe i </w:t>
      </w:r>
    </w:p>
    <w:p w:rsidR="001501DC" w:rsidRPr="00010D97" w:rsidRDefault="001501DC" w:rsidP="00815094">
      <w:pPr>
        <w:pStyle w:val="estakadawypunktowanie"/>
        <w:numPr>
          <w:ilvl w:val="0"/>
          <w:numId w:val="0"/>
        </w:numPr>
        <w:spacing w:line="276" w:lineRule="auto"/>
        <w:ind w:right="283"/>
        <w:rPr>
          <w:color w:val="000000"/>
          <w:sz w:val="22"/>
          <w:szCs w:val="22"/>
        </w:rPr>
      </w:pPr>
      <w:r w:rsidRPr="00010D97">
        <w:rPr>
          <w:i/>
          <w:iCs/>
          <w:color w:val="000000"/>
          <w:sz w:val="22"/>
          <w:szCs w:val="22"/>
        </w:rPr>
        <w:t>-</w:t>
      </w:r>
      <w:r w:rsidRPr="00010D97">
        <w:rPr>
          <w:i/>
          <w:iCs/>
          <w:color w:val="000000"/>
          <w:sz w:val="22"/>
          <w:szCs w:val="22"/>
        </w:rPr>
        <w:tab/>
        <w:t>protekcjonalne.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W tabeli obok widzisz kilka przykładów przekonań charakterystycznych dla 3 rodzajów postaw, które prezentują ludzie podczas spotkań z innymi.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Aby spróbować określić, które zachowania prezentujesz częściej, przeczytaj poniższe zdania i zaznacz te, które są najbardziej zbliżone do twoich przekonań. W każdej grupie trzech odpowiedzi możesz zaznaczyć tylko jedną odpowiedź.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Pamiętaj, w tym zadaniu nie ma dobrych lub złych odpowiedzi.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Możesz sprawdzić swój wynik (korzystając z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wynik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) albo rozwiązać psychozabawę od nowa po naciśnięciu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czyść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w01010321an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" w:name="_Toc320278581"/>
            <w:bookmarkStart w:id="38" w:name="_Toc515004288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Psychozabawa</w:t>
            </w:r>
            <w:bookmarkEnd w:id="37"/>
            <w:bookmarkEnd w:id="38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To jest ćwiczenie graficzne.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Ćwiczenie.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Aby spróbować określić, które zachowania prezentujesz częściej, przeczytaj poniższe zdania i zaznacz te, które są najbardziej zbliżone do Twoich przekonań.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Polecenie: Zaznacz odpowiedzi, które są Ci bliższe.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9"/>
        <w:gridCol w:w="1553"/>
      </w:tblGrid>
      <w:tr w:rsidR="001501DC" w:rsidRPr="00010D97">
        <w:tc>
          <w:tcPr>
            <w:tcW w:w="7630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1. Ludzie są z natury dobrzy.</w:t>
            </w:r>
          </w:p>
        </w:tc>
        <w:tc>
          <w:tcPr>
            <w:tcW w:w="1582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2. Należy uważać na innych, nigdy nie wiadomo, kto podłoży nam nogę.</w:t>
            </w:r>
          </w:p>
        </w:tc>
        <w:tc>
          <w:tcPr>
            <w:tcW w:w="1582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3. Ludzie są głupi, trzeba nimi dobrze kierować, wtedy robią to, czego od nich chcemy.</w:t>
            </w:r>
          </w:p>
        </w:tc>
        <w:tc>
          <w:tcPr>
            <w:tcW w:w="1582" w:type="dxa"/>
            <w:shd w:val="clear" w:color="auto" w:fill="FFFF99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1. Każdy ma jakieś talenty trzeba je tylko odkryć.</w:t>
            </w:r>
          </w:p>
        </w:tc>
        <w:tc>
          <w:tcPr>
            <w:tcW w:w="1582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2. Co będzie, jeśli mój współpracownik okaże się lepszy ode mnie?</w:t>
            </w:r>
          </w:p>
        </w:tc>
        <w:tc>
          <w:tcPr>
            <w:tcW w:w="1582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3. Mało jest osób, które prezentują odpowiedni do moich poziom kompetencji.</w:t>
            </w:r>
          </w:p>
        </w:tc>
        <w:tc>
          <w:tcPr>
            <w:tcW w:w="1582" w:type="dxa"/>
            <w:shd w:val="clear" w:color="auto" w:fill="CCFF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1. Na świecie jest wystarczająco dużo miejsca na robienie kariery przez wszystkich.</w:t>
            </w:r>
          </w:p>
        </w:tc>
        <w:tc>
          <w:tcPr>
            <w:tcW w:w="1582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2. Nie sprostam wymaganiom innych, nie jestem atrakcyjnym pracownikiem.</w:t>
            </w:r>
          </w:p>
        </w:tc>
        <w:tc>
          <w:tcPr>
            <w:tcW w:w="1582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3. Jestem najlepszym pracownikiem firmy, więc mogę sobie pozwolić na spóźnienia.</w:t>
            </w:r>
          </w:p>
        </w:tc>
        <w:tc>
          <w:tcPr>
            <w:tcW w:w="1582" w:type="dxa"/>
            <w:shd w:val="clear" w:color="auto" w:fill="CCFFFF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1. To dobrze, kiedy moi młodzi koledzy lub koleżanki osiągają sukcesy w pracy.</w:t>
            </w:r>
          </w:p>
        </w:tc>
        <w:tc>
          <w:tcPr>
            <w:tcW w:w="1582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2. Nie czuję się na siłach, by sprostać wymaganiom kierownictwa, nie będę próbować.</w:t>
            </w:r>
          </w:p>
        </w:tc>
        <w:tc>
          <w:tcPr>
            <w:tcW w:w="1582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630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 xml:space="preserve">3. Ja zawsze radzę sobie w trudnych  sytuacjach, czego nie można powiedzieć o innych. </w:t>
            </w:r>
          </w:p>
        </w:tc>
        <w:tc>
          <w:tcPr>
            <w:tcW w:w="1582" w:type="dxa"/>
            <w:shd w:val="clear" w:color="auto" w:fill="FF99CC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Komentarze: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z numerem 1: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Prawdopodobnie jesteś nastawiony do innych przyjaźnie. To oznacza, że wierzysz w ich dobre intencje, potrafisz docenić ich wkład w pracę, nie podejrzewasz ich o niecne zamiary względem siebie. Twoja postawa to otwartość i gotowość do wchodzenia w relacje.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z numerem 2: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Być może potrzeba Ci więcej odwagi. Przekonania, które są Twoim udziałem, blokują Twoją aktywność, przyczyniają się do mniejszej inicjatywy, większej ostrożności i podejrzliwości zarówno w stosunku do osób prywatnych jak i współpracowników. To może być przyczyną wycofywania się lub atakowania innych. Lękowa postawa nie sprzyja nawiązywaniu kontaktów. O tym, jak możesz nad nią pracować, dowiesz się z lekcji 3 tego modułu.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z numerem 3: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Wskazane jest, byś przyjrzał się sobie uważniej i zrobił rachunek sumienia. Być może traktujesz ludzi w sposób protekcjonalny, a to znaczy, że zbyt mało w Tobie pokory i autentycznej otwartości na innych. , O tym, jak możesz pracować nad postawą protekcjonalną , dowiesz się z lekcji 3 tego modułu.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To jest psychozabawa.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Polecenie: Zaznacz odpowiedzi, które są Ci bliższe.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tabelę, która podzielona jest na cztery grupy. Każda grupa składa się z trzech odpowiedzi, z których można zaznaczyć tylko jedną.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Pojawia się napis: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Aby spróbować określić, które zachowania prezentujesz częściej, przeczytaj poniższe zdania i zaznacz te, które są najbardziej zbliżone do Twoich przekonań.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Pierwsza grupa:</w:t>
      </w:r>
    </w:p>
    <w:p w:rsidR="001501DC" w:rsidRPr="00010D97" w:rsidRDefault="001501DC" w:rsidP="00402B9A">
      <w:pPr>
        <w:pStyle w:val="wcagwypunktowanie"/>
        <w:numPr>
          <w:ilvl w:val="0"/>
          <w:numId w:val="25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Ludzie są z natury dobrzy.</w:t>
      </w:r>
    </w:p>
    <w:p w:rsidR="001501DC" w:rsidRPr="00010D97" w:rsidRDefault="001501DC" w:rsidP="00402B9A">
      <w:pPr>
        <w:pStyle w:val="wcagwypunktowanie"/>
        <w:numPr>
          <w:ilvl w:val="0"/>
          <w:numId w:val="25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Należy uważać na innych, nigdy nie wiadomo, kto podłoży nam nogę.</w:t>
      </w:r>
    </w:p>
    <w:p w:rsidR="001501DC" w:rsidRPr="00010D97" w:rsidRDefault="001501DC" w:rsidP="00402B9A">
      <w:pPr>
        <w:pStyle w:val="wcagwypunktowanie"/>
        <w:numPr>
          <w:ilvl w:val="0"/>
          <w:numId w:val="25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Ludzie są głupi, trzeba nimi dobrze kierować, wtedy robią to, czego od nich chcemy.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Druga grupa:</w:t>
      </w:r>
    </w:p>
    <w:p w:rsidR="001501DC" w:rsidRPr="00010D97" w:rsidRDefault="001501DC" w:rsidP="00402B9A">
      <w:pPr>
        <w:pStyle w:val="wcagwypunktowanie"/>
        <w:numPr>
          <w:ilvl w:val="0"/>
          <w:numId w:val="26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Każdy ma jakieś talenty trzeba je tylko odkryć.</w:t>
      </w:r>
    </w:p>
    <w:p w:rsidR="001501DC" w:rsidRPr="00010D97" w:rsidRDefault="001501DC" w:rsidP="00402B9A">
      <w:pPr>
        <w:pStyle w:val="wcagwypunktowanie"/>
        <w:numPr>
          <w:ilvl w:val="0"/>
          <w:numId w:val="26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Co będzie, jeśli mój współpracownik okaże się lepszy ode mnie?</w:t>
      </w:r>
    </w:p>
    <w:p w:rsidR="001501DC" w:rsidRPr="00010D97" w:rsidRDefault="001501DC" w:rsidP="00402B9A">
      <w:pPr>
        <w:pStyle w:val="wcagwypunktowanie"/>
        <w:numPr>
          <w:ilvl w:val="0"/>
          <w:numId w:val="26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Mało jest osób, które prezentują odpowiedni do moich poziom kompetencji.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Trzecia grupa:</w:t>
      </w:r>
    </w:p>
    <w:p w:rsidR="001501DC" w:rsidRPr="00010D97" w:rsidRDefault="001501DC" w:rsidP="00402B9A">
      <w:pPr>
        <w:pStyle w:val="wcagwypunktowanie"/>
        <w:numPr>
          <w:ilvl w:val="0"/>
          <w:numId w:val="27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świecie jest wystarczająco dużo miejsca na robienie kariery przez wszystkich.</w:t>
      </w:r>
    </w:p>
    <w:p w:rsidR="001501DC" w:rsidRPr="00010D97" w:rsidRDefault="001501DC" w:rsidP="00402B9A">
      <w:pPr>
        <w:pStyle w:val="wcagwypunktowanie"/>
        <w:numPr>
          <w:ilvl w:val="0"/>
          <w:numId w:val="27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Nie sprostam wymaganiom innych, nie jestem atrakcyjnym pracownikiem.</w:t>
      </w:r>
    </w:p>
    <w:p w:rsidR="001501DC" w:rsidRPr="00010D97" w:rsidRDefault="001501DC" w:rsidP="00402B9A">
      <w:pPr>
        <w:pStyle w:val="wcagwypunktowanie"/>
        <w:numPr>
          <w:ilvl w:val="0"/>
          <w:numId w:val="27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Jestem najlepszym pracownikiem firmy, więc mogę sobie pozwolić na spóźnienia.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Czwarta grupa:</w:t>
      </w:r>
    </w:p>
    <w:p w:rsidR="001501DC" w:rsidRPr="00010D97" w:rsidRDefault="001501DC" w:rsidP="00402B9A">
      <w:pPr>
        <w:pStyle w:val="wcagwypunktowanie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To dobrze, kiedy moi młodzi koledzy lub koleżanki osiągają sukcesy w pracy.</w:t>
      </w:r>
    </w:p>
    <w:p w:rsidR="001501DC" w:rsidRPr="00010D97" w:rsidRDefault="001501DC" w:rsidP="00402B9A">
      <w:pPr>
        <w:pStyle w:val="wcagwypunktowanie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Nie czuję się na siłach, by sprostać wymaganiom kierownictwa, nie będę próbować.</w:t>
      </w:r>
    </w:p>
    <w:p w:rsidR="001501DC" w:rsidRPr="00010D97" w:rsidRDefault="001501DC" w:rsidP="00402B9A">
      <w:pPr>
        <w:pStyle w:val="wcagwypunktowanie"/>
        <w:numPr>
          <w:ilvl w:val="0"/>
          <w:numId w:val="28"/>
        </w:numP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Ja zawsze radzę sobie w trudnych  sytuacjach, czego nie można powiedzieć o innych.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Komentarze do psychozabawy: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Uczestnik ma najwięcej odpowiedzi z numerem 1: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Prawdopodobnie jesteś nastawiony do innych przyjaźnie. To oznacza, że wierzysz w ich dobre intencje, potrafisz docenić ich wkład w pracę, nie podejrzewasz ich o niecne zamiary względem siebie. Twoja postawa to otwartość i gotowość do wchodzenia w relacje.</w:t>
      </w:r>
      <w:r w:rsidRPr="00010D97">
        <w:rPr>
          <w:rFonts w:ascii="Times New Roman" w:hAnsi="Times New Roman" w:cs="Times New Roman"/>
          <w:sz w:val="22"/>
          <w:szCs w:val="22"/>
        </w:rPr>
        <w:cr/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Uczestnik ma najwięcej odpowiedzi z numerem 2: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 xml:space="preserve">Być może potrzeba Ci więcej odwagi. Przekonania, które są Twoim udziałem, blokują Twoją aktywność, przyczyniają się do mniejszej inicjatywy, większej ostrożności i podejrzliwości zarówno w stosunku do osób prywatnych jak i współpracowników. To może być przyczyną wycofywania się lub atakowania innych. Lękowa postawa nie sprzyja nawiązywaniu kontaktów. O tym, jak możesz nad nią pracować, dowiesz się z lekcji 3 tego modułu. 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Uczestnik ma najwięcej odpowiedzi z numerem 3: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Wskazane jest, byś przyjrzał się sobie uważniej i zrobił rachunek sumienia. Być może traktujesz ludzi w sposób protekcjonalny, a to znaczy, że zbyt mało w Tobie pokory i autentycznej otwartości na innych. , O tym, jak możesz pracować nad postawą protekcjonalną , dowiesz się z lekcji 3 tego modułu.</w:t>
      </w:r>
    </w:p>
    <w:p w:rsidR="00815094" w:rsidRPr="00010D97" w:rsidRDefault="00815094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8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" w:name="_Toc320278626"/>
            <w:bookmarkStart w:id="40" w:name="_Toc515004289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Ćwiczenie</w:t>
            </w:r>
            <w:bookmarkEnd w:id="39"/>
            <w:bookmarkEnd w:id="40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3aslow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815094">
      <w:pPr>
        <w:pStyle w:val="estakadatekst"/>
        <w:spacing w:line="276" w:lineRule="auto"/>
        <w:ind w:right="141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Wiesz już, że do przeprowadzenia udanej konwersacji potrzebne są nie tylko słowa. </w:t>
      </w:r>
    </w:p>
    <w:p w:rsidR="001501DC" w:rsidRPr="00010D97" w:rsidRDefault="001501DC" w:rsidP="00815094">
      <w:pPr>
        <w:pStyle w:val="estakadatekst"/>
        <w:spacing w:line="276" w:lineRule="auto"/>
        <w:ind w:right="141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W tym ćwiczeniu Twoim zadaniem będzie wskazanie zachowań, które sprzyjają przeprowadzeniu towarzyskiej pogawędki.</w:t>
      </w:r>
    </w:p>
    <w:p w:rsidR="001501DC" w:rsidRPr="00010D97" w:rsidRDefault="001501DC" w:rsidP="00815094">
      <w:pPr>
        <w:pStyle w:val="estakadatekst"/>
        <w:spacing w:line="276" w:lineRule="auto"/>
        <w:ind w:right="141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1501DC" w:rsidRPr="00010D97" w:rsidRDefault="001501DC" w:rsidP="00815094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Możesz sprawdzić swój wynik (korzystając z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wynik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) albo rozwiązać ćwiczenie od nowa po naciśnięciu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czyść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w01010331an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1" w:name="_Toc320278584"/>
            <w:bookmarkStart w:id="42" w:name="_Toc515004290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Ćwiczenie</w:t>
            </w:r>
            <w:bookmarkEnd w:id="41"/>
            <w:bookmarkEnd w:id="42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To jest ćwiczenie graficzne.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Polecenie: Przesuń tabliczki w odpowiednie miejsce.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widać Marka i Iwonę w kawiarni. Obok miejsce na ułożenie tabliczek z prawidłowymi odpowiedziami.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Odpowiedzi: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A5046D">
      <w:pPr>
        <w:pStyle w:val="Spistreci1"/>
        <w:rPr>
          <w:rFonts w:ascii="Times New Roman" w:hAnsi="Times New Roman"/>
          <w:sz w:val="22"/>
          <w:szCs w:val="22"/>
          <w:highlight w:val="yellow"/>
        </w:rPr>
      </w:pPr>
      <w:r w:rsidRPr="00010D97">
        <w:rPr>
          <w:rFonts w:ascii="Times New Roman" w:hAnsi="Times New Roman"/>
          <w:sz w:val="22"/>
          <w:szCs w:val="22"/>
          <w:highlight w:val="yellow"/>
        </w:rPr>
        <w:t>dogodne miejsce</w:t>
      </w:r>
    </w:p>
    <w:p w:rsidR="001501DC" w:rsidRPr="00010D97" w:rsidRDefault="001501DC" w:rsidP="00402B9A">
      <w:pPr>
        <w:tabs>
          <w:tab w:val="left" w:pos="8609"/>
        </w:tabs>
        <w:spacing w:line="276" w:lineRule="auto"/>
        <w:rPr>
          <w:rFonts w:ascii="Times New Roman" w:hAnsi="Times New Roman"/>
          <w:sz w:val="22"/>
          <w:szCs w:val="22"/>
          <w:highlight w:val="yellow"/>
        </w:rPr>
      </w:pPr>
      <w:r w:rsidRPr="00010D97">
        <w:rPr>
          <w:rFonts w:ascii="Times New Roman" w:hAnsi="Times New Roman"/>
          <w:sz w:val="22"/>
          <w:szCs w:val="22"/>
          <w:highlight w:val="yellow"/>
        </w:rPr>
        <w:t>przyjazne nastawienia</w:t>
      </w:r>
    </w:p>
    <w:p w:rsidR="001501DC" w:rsidRPr="00010D97" w:rsidRDefault="001501DC" w:rsidP="00402B9A">
      <w:pPr>
        <w:tabs>
          <w:tab w:val="left" w:pos="8609"/>
        </w:tabs>
        <w:spacing w:line="276" w:lineRule="auto"/>
        <w:rPr>
          <w:rFonts w:ascii="Times New Roman" w:hAnsi="Times New Roman"/>
          <w:sz w:val="22"/>
          <w:szCs w:val="22"/>
          <w:highlight w:val="yellow"/>
        </w:rPr>
      </w:pPr>
      <w:r w:rsidRPr="00010D97">
        <w:rPr>
          <w:rFonts w:ascii="Times New Roman" w:hAnsi="Times New Roman"/>
          <w:sz w:val="22"/>
          <w:szCs w:val="22"/>
          <w:highlight w:val="yellow"/>
        </w:rPr>
        <w:t>aktywne słuchanie</w:t>
      </w:r>
    </w:p>
    <w:p w:rsidR="001501DC" w:rsidRPr="00010D97" w:rsidRDefault="001501DC" w:rsidP="00402B9A">
      <w:pPr>
        <w:tabs>
          <w:tab w:val="left" w:pos="8609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  <w:highlight w:val="yellow"/>
        </w:rPr>
        <w:t>znajomość najnowszych informacji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bardzo duża pewność siebie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posiadanie specjalistycznych informacji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Dobre zaznaczone na żółto.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Komentarze standardowe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To jest ćwiczenie graficzne.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Polecenie: Przesuń tabliczki w odpowiednie miejsce.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dwie osoby. Obok nich jest miejsce na ułożenie tabliczek z prawidłowymi odpowiedziami.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 xml:space="preserve">Pod rysunkiem znajdują się tabliczki z napisami: 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dogodne miejsce,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przyjazne nastawienia,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aktywne słuchanie,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znajomość najnowszych informacji,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bardzo duża pewność siebie,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posiadanie specjalistycznych informacji,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które należy przesunąć na odpowiednie pola.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Prawidłowe rozwiązanie to wybranie tabliczki z napisami: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dogodne miejsce,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przyjazne nastawienia,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aktywne słuchanie,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znajomość najnowszych informacji.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 do złej odpowiedzi: Niestety, spróbuj jeszcze raz.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 do dobrej odpowiedzi: Bardzo dobrze!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9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3" w:name="_Toc320278627"/>
            <w:bookmarkStart w:id="44" w:name="_Toc515004291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Recepta na nawiązanie kontaktu - small talk</w:t>
            </w:r>
            <w:bookmarkEnd w:id="43"/>
            <w:bookmarkEnd w:id="4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3aslow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5" w:name="_Toc320278628"/>
            <w:r w:rsidRPr="00010D97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Po ukończeniu tej części lekcji będziesz potrafił</w:t>
            </w:r>
            <w:bookmarkEnd w:id="4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ind w:left="-4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" w:name="_Toc318983778"/>
            <w:bookmarkStart w:id="47" w:name="_Toc319070574"/>
            <w:bookmarkStart w:id="48" w:name="_Toc320278629"/>
            <w:r w:rsidRPr="00010D97">
              <w:rPr>
                <w:rStyle w:val="Odwoanieprzypisudolnego"/>
                <w:rFonts w:ascii="Times New Roman" w:hAnsi="Times New Roman" w:cs="Times New Roman"/>
                <w:sz w:val="22"/>
                <w:szCs w:val="22"/>
              </w:rPr>
              <w:footnoteReference w:id="2"/>
            </w:r>
            <w:bookmarkEnd w:id="46"/>
            <w:bookmarkEnd w:id="47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wyjaśnić, jakie znaczenie ma pogawędka,</w:t>
            </w:r>
            <w:bookmarkEnd w:id="48"/>
          </w:p>
        </w:tc>
      </w:tr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wymienić tematy, które nie powinny być poruszane podczas pogawędki,</w:t>
            </w:r>
          </w:p>
        </w:tc>
      </w:tr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przedstawić schemat pogawędki,</w:t>
            </w:r>
          </w:p>
        </w:tc>
      </w:tr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wymienić tematy, które są dobre na rozpoczęcie pogawędki.</w:t>
            </w:r>
          </w:p>
        </w:tc>
      </w:tr>
    </w:tbl>
    <w:p w:rsidR="001501DC" w:rsidRPr="00010D97" w:rsidRDefault="001501DC" w:rsidP="00815094">
      <w:pPr>
        <w:pStyle w:val="estakadatekst"/>
        <w:pBdr>
          <w:top w:val="single" w:sz="4" w:space="0" w:color="auto"/>
        </w:pBdr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Wiesz już, jak przygotować grunt pod towarzyską konwersację. Teraz dowiesz się, jak ją poprowadzić. Najpierw jednak rozwiąż psychozabawę, aby dowiedzieć się, czy masz problem z prowadzeniem pogawędek (small talk). 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W kolumnach zaznacz, które odpowiedzi są Ci bliższe. W każdym wierszu możesz zaznaczyć tylko jedną odpowiedź.</w:t>
      </w:r>
    </w:p>
    <w:p w:rsidR="001501DC" w:rsidRPr="00010D97" w:rsidRDefault="001501DC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1501DC" w:rsidRPr="00010D97" w:rsidRDefault="001501DC" w:rsidP="00815094">
      <w:pPr>
        <w:pStyle w:val="estakadatekst"/>
        <w:pBdr>
          <w:top w:val="single" w:sz="4" w:space="0" w:color="auto"/>
        </w:pBdr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Możesz sprawdzić swój wynik (korzystając z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wynik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) albo rozwiązać ćwiczenie od nowa po naciśnięciu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czyść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w01010401an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9" w:name="_Toc320278587"/>
            <w:bookmarkStart w:id="50" w:name="_Toc51500429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Psychozabawa</w:t>
            </w:r>
            <w:bookmarkEnd w:id="49"/>
            <w:bookmarkEnd w:id="50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To jest ćwiczenie graficzne.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Polecenie: W każdym wierszu zaznacz tę odpowiedź, która jest Ci bliższa.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0"/>
        <w:gridCol w:w="739"/>
        <w:gridCol w:w="813"/>
        <w:gridCol w:w="690"/>
      </w:tblGrid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 xml:space="preserve">Często 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Rzadko</w:t>
            </w: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Nigdy</w:t>
            </w: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1.</w:t>
            </w:r>
            <w:r w:rsidRPr="00010D97">
              <w:rPr>
                <w:rFonts w:ascii="Times New Roman" w:hAnsi="Times New Roman"/>
                <w:sz w:val="22"/>
                <w:szCs w:val="22"/>
              </w:rPr>
              <w:tab/>
              <w:t xml:space="preserve">Jadąc w windzie z sąsiadem odzywam się. 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2.</w:t>
            </w:r>
            <w:r w:rsidRPr="00010D97">
              <w:rPr>
                <w:rFonts w:ascii="Times New Roman" w:hAnsi="Times New Roman"/>
                <w:sz w:val="22"/>
                <w:szCs w:val="22"/>
              </w:rPr>
              <w:tab/>
              <w:t>Idąc korytarzem w firmie lub zakładzie pracy patrzę na mijające mnie osoby.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3.</w:t>
            </w:r>
            <w:r w:rsidRPr="00010D97">
              <w:rPr>
                <w:rFonts w:ascii="Times New Roman" w:hAnsi="Times New Roman"/>
                <w:sz w:val="22"/>
                <w:szCs w:val="22"/>
              </w:rPr>
              <w:tab/>
              <w:t>Zdarza się, że zagaduję obce osoby w sklepie, by skrócić czas oczekiwania w kolejce.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4.</w:t>
            </w:r>
            <w:r w:rsidRPr="00010D97">
              <w:rPr>
                <w:rFonts w:ascii="Times New Roman" w:hAnsi="Times New Roman"/>
                <w:sz w:val="22"/>
                <w:szCs w:val="22"/>
              </w:rPr>
              <w:tab/>
              <w:t>Kiedy nie wiem, jak dojść do jakiegoś miejsca, pytam najbliższego przechodnia.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6.</w:t>
            </w:r>
            <w:r w:rsidRPr="00010D97">
              <w:rPr>
                <w:rFonts w:ascii="Times New Roman" w:hAnsi="Times New Roman"/>
                <w:sz w:val="22"/>
                <w:szCs w:val="22"/>
              </w:rPr>
              <w:tab/>
              <w:t>Będąc na spotkaniu czy konferencji bez problemu zapoznaję innych uczestników podczas przerwy</w:t>
            </w: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709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„Często”: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Nie masz problemu z prowadzeniem konwersacji. Przyjrzyj się jednak specyfice prowadzenia pogawędek opisanej w kolejnych ekranach, aby móc doskonalić tę sztukę.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„Rzadko”: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Czasami masz trudności z prowadzeniem konwersacji. Na pewno powinieneś przyjrzeć się specyfice prowadzenia pogawędek i zastosować się do rad opisanych w kolejnych ekranach.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Jeżeli uczestnik ma najwięcej odpowiedzi „Nigdy”: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Zwykle masz trudności z prowadzeniem konwersacji. Na pewno powinieneś przyjrzeć się specyfice prowadzenia pogawędek i zastosować się do rad opisanych w kolejnych ekranach.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Jeśli nie ma przeważającej ilości odpowiedzi w danej kolumnie, pojawia się komentarz: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 Twoich odpowiedzi wynika, że nie dominuje u Ciebie określony tym zachowań.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Psychozabawa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Polecenie: W każdym wierszu zaznacz tę odpowiedź, która jest Ci bliższa.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tabelę, która zawiera opisy zachowań: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 xml:space="preserve">Jadąc w windzie z sąsiadem odzywam się. 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Idąc korytarzem w firmie lub zakładzie pracy patrzę na mijające mnie osoby.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Zdarza się, że zagaduję obce osoby w sklepie, by skrócić czas oczekiwania w kolejce.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Kiedy nie wiem, jak dojść do jakiegoś miejsca, pytam najbliższego przechodnia.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Będąc na spotkaniu czy konferencji bez problemu zapoznaję innych uczestników podczas przerwy.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 każdej odpowiedzi należy zaznaczyć, która z opisanych sytuacji jest Ci bliższa. W każdym wierszu można zaznaczyć tylko jedną odpowiedź: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często,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rzadko,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nigdy.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Komentarze do psychozabawy: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masz najwięcej odpowiedzi „często”: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Nie masz problemu z prowadzeniem konwersacji. Przyjrzyj się jednak specyfice prowadzenia pogawędek opisanej w kolejnych ekranach, aby móc doskonalić tę sztukę.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masz najwięcej odpowiedzi „rzadko”: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Czasami masz trudności z prowadzeniem konwersacji. Na pewno powinieneś przyjrzeć się specyfice prowadzenia pogawędek i zastosować się do rad opisanych w kolejnych ekranach.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Jeżeli masz najwięcej odpowiedzi „nigdy”: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Zwykle masz trudności z prowadzeniem konwersacji. Na pewno powinieneś przyjrzeć się specyfice prowadzenia pogawędek i zastosować się do rad opisanych w kolejnych ekranach.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Jeśli nie ma przeważającej ilości odpowiedzi w danej kolumnie, pojawia się komentarz:</w:t>
      </w:r>
    </w:p>
    <w:p w:rsidR="001501DC" w:rsidRPr="00010D97" w:rsidRDefault="001501DC" w:rsidP="00815094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 Twoich odpowiedzi wynika, że nie dominuje u Ciebie określony tym zachowań.</w:t>
      </w:r>
    </w:p>
    <w:p w:rsidR="00815094" w:rsidRPr="00010D97" w:rsidRDefault="00815094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10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w0101041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1" w:name="_Toc320278630"/>
            <w:bookmarkStart w:id="52" w:name="_Toc515004293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Recepta na nawiązanie kontaktu - small talk cd.1</w:t>
            </w:r>
            <w:bookmarkEnd w:id="51"/>
            <w:bookmarkEnd w:id="52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Nawiązanie kontaktu z drugim człowiekiem zwykle zaczyna się od niezobowiązującej pogawędki. </w:t>
      </w: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Niezobowiązująca konwersacja może nie tylko rozluźnić atmosferę i wprawić Twojego rozmówcę w dobry nastrój, ale również przynieść Tobie korzyści. Ma pozytywny wpływ na Twój wizerunek - będziesz postrzegany jako osoba uprzejma. Możesz w ten sposób „przygotować grunt” do poważnej rozmowy i sprawdzić, jakie jest nastawienie rozmówcy („wybadać go”).</w:t>
      </w:r>
    </w:p>
    <w:p w:rsidR="0036137B" w:rsidRPr="00010D97" w:rsidRDefault="0036137B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Co więcej, ludzie potrafiący zapoznawać innych, prowadzić tzw. small talk i zabawiać towarzystwo są mile widziani i chętnie zapraszani na spotkania towarzyskie.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rPr>
          <w:trHeight w:val="366"/>
        </w:trPr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w01010411cn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3" w:name="_Toc320278590"/>
            <w:bookmarkStart w:id="54" w:name="_Toc51500429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Zalety towarzyskiej pogawędki</w:t>
            </w:r>
            <w:bookmarkEnd w:id="53"/>
            <w:bookmarkEnd w:id="5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„doskonale nadaje się na rozpoczęcie nowej znajomości „ ikonka flagi z napisem start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„ułatwia poznanie różnych ludzi: schematyczne rysunki 3 ludzików, każdy ludzik w innym kolorze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„pozwala uniknąć martwej ciszy” znak zakazu z przekreślona trąbką,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„pozwala mimochodem poruszyć trudne tematy” znak ostrzegawczy z wykrzyknikiem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„funkcje” wyróżniającą się czcionką i kolorem napis F(x)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„stwarza możliwość zasygnalizowania, że rozmówca nas interesuje” zielone V („ptaszek” jak w checkboxach)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„zwiększa gotowość do słuchania drugiej strony” ucho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Przy” jest przejawem uprzejmości” kwiatek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„rozluźnia atmosferę” nutki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„jest wstępem do poważnej rozmowy” droga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”nie boli nie pozostawia śladów” koniczynka„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„założenie „im mniej głębokich tematów tym lepiej” deszczowa chmura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object w:dxaOrig="14132" w:dyaOrig="5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233.25pt" o:ole="">
            <v:imagedata r:id="rId7" o:title=""/>
          </v:shape>
          <o:OLEObject Type="Embed" ProgID="PBrush" ShapeID="_x0000_i1025" DrawAspect="Content" ObjectID="_1599476987" r:id="rId8"/>
        </w:objec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Zalety towarzyskiej pogawędki.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Wokół napisu „znaczenie pogawędki” widać napisy: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doskonale nadaje się na rozpoczęcie nowej znajomości,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ułatwia poznanie różnych ludzi,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pozwala uniknąć martwej ciszy,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pozwala mimochodem poruszyć trudne tematy,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funkcje: „wybadanie” osoby, z którą się rozmawia; etykieta rozmów biznesowych,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stwarza możliwość zasygnalizowania, że rozmówca nas interesuje,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zwiększa gotowość do słuchania drugiej strony,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jest przejawem uprzejmości,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rozluźnia atmosferę,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jest wstępem do poważnej rozmowy,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nie boli nie pozostawia śladów,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założenie „im mniej głębokich tematów tym lepiej.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w01010411[].mp3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Pewnie zastanawiasz się, po co w ogóle tracić czas na rozmowę na błahe tematy? Przeczytaj tekst i obejrzyj ilustrację aby dowiedzieć się, jakie znaczenie ma pogawędka, i jakie korzyści może Ci przynieść.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11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5" w:name="_Toc320278631"/>
            <w:bookmarkStart w:id="56" w:name="_Toc51500429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Recepta na nawiązanie kontaktu - small talk cd.2</w:t>
            </w:r>
            <w:bookmarkEnd w:id="55"/>
            <w:bookmarkEnd w:id="56"/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2109A" w:rsidP="00815094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Ekran bez skryptu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w01010421bn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7" w:name="_Toc320278593"/>
            <w:bookmarkStart w:id="58" w:name="_Toc51500429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Schemat rozmowy</w:t>
            </w:r>
            <w:bookmarkEnd w:id="57"/>
            <w:bookmarkEnd w:id="58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Podtytuł: Recepta na nawiązanie kontaktu - small talk cd.2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widać Marka ubranego normalnie (marynarka sportowa, koszula, normalne spodnie, jeansy)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Przed nim stoi kobieta ubrana w bluzkę i spódnicę. Oboje stoją przy wejściu do dość dużej sali konferencyjnej. Z boku jest widoczny mały sklepik - kiosk. Na ścianach foyer wiszą obrazy modern art. (albo jakieś inne).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Obok postaci są numerki w kwadracikach i ich nazwa(1 Kontakt, 2 Rozpoczęcie rozmowy, 3 Pytanie, 4 Mów i słuchaj) , zachęta do najechania na każdy numerek, po najechaniu pojawia się focus - tekst w niebieskich prostokątach poniżej oraz zmienia się coś na ilustracji - opis tego co się dzieje w żółtych elipsach poniżej.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79375</wp:posOffset>
                </wp:positionV>
                <wp:extent cx="1143000" cy="342900"/>
                <wp:effectExtent l="13970" t="8255" r="5080" b="10795"/>
                <wp:wrapNone/>
                <wp:docPr id="37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Kontakt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37" style="position:absolute;margin-left:198pt;margin-top:6.25pt;width:9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">
                <v:textbox>
                  <w:txbxContent>
                    <w:p w:rsidR="0036137B" w:rsidRDefault="0036137B">
                      <w:r>
                        <w:t>Kontakt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79375</wp:posOffset>
                </wp:positionV>
                <wp:extent cx="342900" cy="342900"/>
                <wp:effectExtent l="9525" t="8255" r="9525" b="10795"/>
                <wp:wrapNone/>
                <wp:docPr id="3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8" style="position:absolute;margin-left:166.9pt;margin-top:6.25pt;width:27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">
                <v:textbox>
                  <w:txbxContent>
                    <w:p w:rsidR="0036137B" w:rsidRDefault="0036137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62230</wp:posOffset>
                </wp:positionV>
                <wp:extent cx="685800" cy="1311910"/>
                <wp:effectExtent l="13970" t="5715" r="5080" b="6350"/>
                <wp:wrapNone/>
                <wp:docPr id="30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1311910"/>
                          <a:chOff x="5377" y="7717"/>
                          <a:chExt cx="1620" cy="3780"/>
                        </a:xfrm>
                      </wpg:grpSpPr>
                      <wps:wsp>
                        <wps:cNvPr id="31" name="AutoShape 63"/>
                        <wps:cNvSpPr>
                          <a:spLocks noChangeArrowheads="1"/>
                        </wps:cNvSpPr>
                        <wps:spPr bwMode="auto">
                          <a:xfrm>
                            <a:off x="5737" y="7717"/>
                            <a:ext cx="720" cy="720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6097" y="8437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65"/>
                        <wps:cNvSpPr>
                          <a:spLocks noChangeArrowheads="1"/>
                        </wps:cNvSpPr>
                        <wps:spPr bwMode="auto">
                          <a:xfrm>
                            <a:off x="5557" y="9877"/>
                            <a:ext cx="1080" cy="162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66"/>
                        <wps:cNvCnPr>
                          <a:cxnSpLocks noChangeShapeType="1"/>
                        </wps:cNvCnPr>
                        <wps:spPr bwMode="auto">
                          <a:xfrm flipH="1">
                            <a:off x="5377" y="8797"/>
                            <a:ext cx="72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6097" y="8797"/>
                            <a:ext cx="90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680D5E" id="Group 62" o:spid="_x0000_s1026" style="position:absolute;margin-left:69.75pt;margin-top:4.9pt;width:54pt;height:103.3pt;z-index:251652096" coordorigin="5377,7717" coordsize="1620,3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63" o:spid="_x0000_s1027" type="#_x0000_t96" style="position:absolute;left:5737;top:771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kaLMIA&#10;AADbAAAADwAAAGRycy9kb3ducmV2LnhtbESPQWsCMRSE7wX/Q3iCl6JZFYqsRhGx4sVCVTw/Ns/d&#10;xc3LkqTZ9d+bQqHHYWa+YVab3jQikvO1ZQXTSQaCuLC65lLB9fI5XoDwAVljY5kUPMnDZj14W2Gu&#10;bcffFM+hFAnCPkcFVQhtLqUvKjLoJ7YlTt7dOoMhSVdK7bBLcNPIWZZ9SIM1p4UKW9pVVDzOP0ZB&#10;nL+Hr/0pXt1NPpvY1Yfj9mSUGg377RJEoD78h//aR61gPoXfL+kH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RoswgAAANsAAAAPAAAAAAAAAAAAAAAAAJgCAABkcnMvZG93&#10;bnJldi54bWxQSwUGAAAAAAQABAD1AAAAhwMAAAAA&#10;"/>
                <v:line id="Line 64" o:spid="_x0000_s1028" style="position:absolute;visibility:visible;mso-wrap-style:square" from="6097,8437" to="6097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5" o:spid="_x0000_s1029" type="#_x0000_t5" style="position:absolute;left:5557;top:9877;width:108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nw38MA&#10;AADbAAAADwAAAGRycy9kb3ducmV2LnhtbESPQYvCMBSE74L/ITxhL6LprqBSjSILy4oXsRXB26N5&#10;tqXNS2lSrf/eCAt7HGbmG2a97U0t7tS60rKCz2kEgjizuuRcwTn9mSxBOI+ssbZMCp7kYLsZDtYY&#10;a/vgE90Tn4sAYRejgsL7JpbSZQUZdFPbEAfvZluDPsg2l7rFR4CbWn5F0VwaLDksFNjQd0FZlXRG&#10;AVbXy8Hoo+zSvIx+r914kVak1Meo361AeOr9f/ivvdcKZjN4fw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nw38MAAADbAAAADwAAAAAAAAAAAAAAAACYAgAAZHJzL2Rv&#10;d25yZXYueG1sUEsFBgAAAAAEAAQA9QAAAIgDAAAAAA==&#10;"/>
                <v:line id="Line 66" o:spid="_x0000_s1030" style="position:absolute;flip:x;visibility:visible;mso-wrap-style:square" from="5377,8797" to="6097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<v:line id="Line 67" o:spid="_x0000_s1031" style="position:absolute;visibility:visible;mso-wrap-style:square" from="6097,8797" to="6997,9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738505" cy="1494155"/>
                <wp:effectExtent l="13970" t="5715" r="9525" b="5080"/>
                <wp:wrapNone/>
                <wp:docPr id="23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8505" cy="1494155"/>
                          <a:chOff x="2857" y="7177"/>
                          <a:chExt cx="1440" cy="4320"/>
                        </a:xfrm>
                      </wpg:grpSpPr>
                      <wps:wsp>
                        <wps:cNvPr id="24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3217" y="7177"/>
                            <a:ext cx="720" cy="900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577" y="807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3217" y="9697"/>
                            <a:ext cx="360" cy="1800"/>
                          </a:xfrm>
                          <a:prstGeom prst="parallelogram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577" y="9697"/>
                            <a:ext cx="18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60"/>
                        <wps:cNvCnPr>
                          <a:cxnSpLocks noChangeShapeType="1"/>
                        </wps:cNvCnPr>
                        <wps:spPr bwMode="auto">
                          <a:xfrm flipH="1">
                            <a:off x="2857" y="8437"/>
                            <a:ext cx="72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3577" y="8437"/>
                            <a:ext cx="72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38A90" id="Group 55" o:spid="_x0000_s1026" style="position:absolute;margin-left:0;margin-top:4.9pt;width:58.15pt;height:117.65pt;z-index:251651072" coordorigin="2857,7177" coordsize="144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">
                <v:shape id="AutoShape 56" o:spid="_x0000_s1027" type="#_x0000_t96" style="position:absolute;left:3217;top:7177;width:72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cvacQA&#10;AADbAAAADwAAAGRycy9kb3ducmV2LnhtbESPQWvCQBSE7wX/w/KEXkrdaEsp0U0QseLFglY8P7Kv&#10;SWj2bdhdN/Hfu4VCj8PMfMOsytF0IpLzrWUF81kGgriyuuVawfnr4/kdhA/IGjvLpOBGHspi8rDC&#10;XNuBjxRPoRYJwj5HBU0IfS6lrxoy6Ge2J07et3UGQ5KultrhkOCmk4sse5MGW04LDfa0aaj6OV2N&#10;gvjyFD63h3h2F3nr4tDu9uuDUepxOq6XIAKN4T/8195rBYtX+P2Sfo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L2nEAAAA2wAAAA8AAAAAAAAAAAAAAAAAmAIAAGRycy9k&#10;b3ducmV2LnhtbFBLBQYAAAAABAAEAPUAAACJAwAAAAA=&#10;"/>
                <v:line id="Line 57" o:spid="_x0000_s1028" style="position:absolute;visibility:visible;mso-wrap-style:square" from="3577,8077" to="357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58" o:spid="_x0000_s1029" type="#_x0000_t7" style="position:absolute;left:3217;top:9697;width:36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oYMIA&#10;AADbAAAADwAAAGRycy9kb3ducmV2LnhtbESP0YrCMBRE34X9h3AX9k3TdkWXrlFUKIgvovYDLs3d&#10;tmxyU5qo9e+NIPg4zMwZZrEarBFX6n3rWEE6SUAQV063XCsoz8X4B4QPyBqNY1JwJw+r5cdogbl2&#10;Nz7S9RRqESHsc1TQhNDlUvqqIYt+4jri6P253mKIsq+l7vEW4dbILElm0mLLcaHBjrYNVf+ni1Uw&#10;9fe03B+Kjf8u0/m8ysy+MEapr89h/Qsi0BDe4Vd7pxVkM3h+iT9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2hgwgAAANsAAAAPAAAAAAAAAAAAAAAAAJgCAABkcnMvZG93&#10;bnJldi54bWxQSwUGAAAAAAQABAD1AAAAhwMAAAAA&#10;"/>
                <v:rect id="Rectangle 59" o:spid="_x0000_s1030" style="position:absolute;left:3577;top:9697;width:18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line id="Line 60" o:spid="_x0000_s1031" style="position:absolute;flip:x;visibility:visible;mso-wrap-style:square" from="2857,8437" to="357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61" o:spid="_x0000_s1032" style="position:absolute;visibility:visible;mso-wrap-style:square" from="3577,8437" to="4297,9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</v:group>
            </w:pict>
          </mc:Fallback>
        </mc:AlternateContent>
      </w: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116205</wp:posOffset>
                </wp:positionV>
                <wp:extent cx="4000500" cy="571500"/>
                <wp:effectExtent l="9525" t="8255" r="9525" b="10795"/>
                <wp:wrapNone/>
                <wp:docPr id="22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W miejscu, w którym akurat jesteś, poszukaj kontaktu wzrokowego z osobą, która Cię interesuje. Spójrz i przytrzymaj spojrzenie. Jeśli widzisz w spojrzeniu drugiej osoby przyzwolenie, przechodzisz do kolejnego kroku.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39" style="position:absolute;margin-left:166.9pt;margin-top:9.15pt;width:31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" fillcolor="#cff">
                <v:textbox>
                  <w:txbxContent>
                    <w:p w:rsidR="0036137B" w:rsidRDefault="0036137B">
                      <w:r>
                        <w:t>W miejscu, w którym akurat jesteś, poszukaj kontaktu wzrokowego z osobą, która Cię interesuje. Spójrz i przytrzymaj spojrzenie. Jeśli widzisz w spojrzeniu drugiej osoby przyzwolenie, przechodzisz do kolejnego kroku.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149225</wp:posOffset>
                </wp:positionV>
                <wp:extent cx="3886200" cy="457200"/>
                <wp:effectExtent l="9525" t="10795" r="9525" b="8255"/>
                <wp:wrapNone/>
                <wp:docPr id="21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45720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Pomiędzy oczami postaci pojawia się przerywana linia, symbolizująca kontakt wzrokowy.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40" style="position:absolute;margin-left:166.9pt;margin-top:11.75pt;width:30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" fillcolor="#ff9">
                <v:textbox>
                  <w:txbxContent>
                    <w:p w:rsidR="0036137B" w:rsidRDefault="0036137B">
                      <w:r>
                        <w:t>Pomiędzy oczami postaci pojawia się przerywana linia, symbolizująca kontakt wzrokowy.</w:t>
                      </w:r>
                    </w:p>
                  </w:txbxContent>
                </v:textbox>
              </v:oval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183515</wp:posOffset>
                </wp:positionV>
                <wp:extent cx="1600200" cy="342900"/>
                <wp:effectExtent l="9525" t="13970" r="9525" b="508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Rozpoczęcie rozmowy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1" style="position:absolute;margin-left:202.9pt;margin-top:14.45pt;width:12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">
                <v:textbox>
                  <w:txbxContent>
                    <w:p w:rsidR="0036137B" w:rsidRDefault="0036137B">
                      <w:r>
                        <w:t>Rozpoczęcie rozmowy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183515</wp:posOffset>
                </wp:positionV>
                <wp:extent cx="342900" cy="342900"/>
                <wp:effectExtent l="9525" t="13970" r="9525" b="5080"/>
                <wp:wrapNone/>
                <wp:docPr id="1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42" style="position:absolute;margin-left:166.9pt;margin-top:14.45pt;width:27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">
                <v:textbox>
                  <w:txbxContent>
                    <w:p w:rsidR="0036137B" w:rsidRDefault="0036137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2119630</wp:posOffset>
                </wp:positionH>
                <wp:positionV relativeFrom="paragraph">
                  <wp:posOffset>57150</wp:posOffset>
                </wp:positionV>
                <wp:extent cx="4000500" cy="457200"/>
                <wp:effectExtent l="9525" t="9525" r="9525" b="9525"/>
                <wp:wrapNone/>
                <wp:docPr id="18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Aby spokojnie i nieinwazyjnie rozpocząć rozmowę, napomknij coś o miejscu, w którym jesteście, lub o okazji, z powodu której się tu znajdujesz.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3" style="position:absolute;margin-left:166.9pt;margin-top:4.5pt;width:31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" fillcolor="#cff">
                <v:textbox>
                  <w:txbxContent>
                    <w:p w:rsidR="0036137B" w:rsidRDefault="0036137B">
                      <w:r>
                        <w:t>Aby spokojnie i nieinwazyjnie rozpocząć rozmowę, napomknij coś o miejscu, w którym jesteście, lub o okazji, z powodu której się tu znajdujesz.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78740</wp:posOffset>
                </wp:positionV>
                <wp:extent cx="6057900" cy="1091565"/>
                <wp:effectExtent l="13970" t="9525" r="5080" b="13335"/>
                <wp:wrapNone/>
                <wp:docPr id="17" name="Oval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091565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Po najechaniu na punkt 2. równocześnie z focusem pojawiają się dymki mówione. Mężczyzna mówi ( w jednym dymku)</w:t>
                            </w:r>
                            <w:r>
                              <w:rPr>
                                <w:i/>
                              </w:rPr>
                              <w:t xml:space="preserve"> Ta sala konferencyjna została niesamowicie pięknie odnowiona. Zainteresowały mnie szczególnie obrazy w kuluarach</w:t>
                            </w:r>
                            <w:r>
                              <w:t xml:space="preserve">. </w:t>
                            </w:r>
                          </w:p>
                          <w:p w:rsidR="0036137B" w:rsidRDefault="003613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6" o:spid="_x0000_s1044" style="position:absolute;margin-left:-15.75pt;margin-top:6.2pt;width:477pt;height:8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" fillcolor="#ff9">
                <v:textbox>
                  <w:txbxContent>
                    <w:p w:rsidR="0036137B" w:rsidRDefault="0036137B">
                      <w:r>
                        <w:t>Po najechaniu na punkt 2. równocześnie z focusem pojawiają się dymki mówione. Mężczyzna mówi ( w jednym dymku)</w:t>
                      </w:r>
                      <w:r>
                        <w:rPr>
                          <w:i/>
                        </w:rPr>
                        <w:t xml:space="preserve"> Ta sala konferencyjna została niesamowicie pięknie odnowiona. Zainteresowały mnie szczególnie obrazy w kuluarach</w:t>
                      </w:r>
                      <w:r>
                        <w:t xml:space="preserve">. </w:t>
                      </w:r>
                    </w:p>
                    <w:p w:rsidR="0036137B" w:rsidRDefault="0036137B"/>
                  </w:txbxContent>
                </v:textbox>
              </v:oval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4000500" cy="800100"/>
                <wp:effectExtent l="13970" t="13335" r="5080" b="5715"/>
                <wp:wrapNone/>
                <wp:docPr id="16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 xml:space="preserve">Zadaj pytanie, aby rozpocząć dialog. </w:t>
                            </w:r>
                          </w:p>
                          <w:p w:rsidR="0036137B" w:rsidRDefault="0036137B">
                            <w:r>
                              <w:t xml:space="preserve">Jeśli ma być krótki, zastosuj pytanie zamknięte, na które odpowiedź może być: tak, nie, nie wiem. </w:t>
                            </w:r>
                          </w:p>
                          <w:p w:rsidR="0036137B" w:rsidRDefault="0036137B">
                            <w:r>
                              <w:t>Jeśli masz nadzieję na dłuższą pogawędkę, zadaj pytanie otwarte lub szczegółowe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45" style="position:absolute;margin-left:9pt;margin-top:0;width:31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" fillcolor="#cff">
                <v:textbox>
                  <w:txbxContent>
                    <w:p w:rsidR="0036137B" w:rsidRDefault="0036137B">
                      <w:r>
                        <w:t xml:space="preserve">Zadaj pytanie, aby rozpocząć dialog. </w:t>
                      </w:r>
                    </w:p>
                    <w:p w:rsidR="0036137B" w:rsidRDefault="0036137B">
                      <w:r>
                        <w:t xml:space="preserve">Jeśli ma być krótki, zastosuj pytanie zamknięte, na które odpowiedź może być: tak, nie, nie wiem. </w:t>
                      </w:r>
                    </w:p>
                    <w:p w:rsidR="0036137B" w:rsidRDefault="0036137B">
                      <w:r>
                        <w:t>Jeśli masz nadzieję na dłuższą pogawędkę, zadaj pytanie otwarte lub szczegółowe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-571500</wp:posOffset>
                </wp:positionV>
                <wp:extent cx="1600200" cy="342900"/>
                <wp:effectExtent l="13970" t="13335" r="5080" b="5715"/>
                <wp:wrapNone/>
                <wp:docPr id="15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 xml:space="preserve">Pytanie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46" style="position:absolute;margin-left:63pt;margin-top:-45pt;width:126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">
                <v:textbox>
                  <w:txbxContent>
                    <w:p w:rsidR="0036137B" w:rsidRDefault="0036137B">
                      <w:r>
                        <w:t xml:space="preserve">Pytanie 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-571500</wp:posOffset>
                </wp:positionV>
                <wp:extent cx="342900" cy="342900"/>
                <wp:effectExtent l="13970" t="13335" r="5080" b="5715"/>
                <wp:wrapNone/>
                <wp:docPr id="1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47" style="position:absolute;margin-left:9pt;margin-top:-45pt;width:2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">
                <v:textbox>
                  <w:txbxContent>
                    <w:p w:rsidR="0036137B" w:rsidRDefault="0036137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47625</wp:posOffset>
                </wp:positionV>
                <wp:extent cx="6057900" cy="1257300"/>
                <wp:effectExtent l="13970" t="12700" r="5080" b="6350"/>
                <wp:wrapNone/>
                <wp:docPr id="13" name="Oval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257300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 xml:space="preserve">Po najechaniu na punkt 3. równocześnie z focusem pojawiają się dymki mówione. Mężczyzna mówi </w:t>
                            </w:r>
                          </w:p>
                          <w:p w:rsidR="0036137B" w:rsidRDefault="0036137B">
                            <w:r>
                              <w:t xml:space="preserve">Co sądzi Pani o organizacji i wystąpieniach konferencyjnych, które właśnie się zakończyły? Zastanawiałem się szczególnie nad zagadnieniami poruszanymi w ostatnim wystąpieniu, jestem ciekaw, co Pani o tym sądzi. </w:t>
                            </w:r>
                          </w:p>
                          <w:p w:rsidR="0036137B" w:rsidRDefault="003613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3" o:spid="_x0000_s1048" style="position:absolute;margin-left:5.25pt;margin-top:3.75pt;width:477pt;height:9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" fillcolor="#ff9">
                <v:textbox>
                  <w:txbxContent>
                    <w:p w:rsidR="0036137B" w:rsidRDefault="0036137B">
                      <w:r>
                        <w:t xml:space="preserve">Po najechaniu na punkt 3. równocześnie z focusem pojawiają się dymki mówione. Mężczyzna mówi </w:t>
                      </w:r>
                    </w:p>
                    <w:p w:rsidR="0036137B" w:rsidRDefault="0036137B">
                      <w:r>
                        <w:t xml:space="preserve">Co sądzi Pani o organizacji i wystąpieniach konferencyjnych, które właśnie się zakończyły? Zastanawiałem się szczególnie nad zagadnieniami poruszanymi w ostatnim wystąpieniu, jestem ciekaw, co Pani o tym sądzi. </w:t>
                      </w:r>
                    </w:p>
                    <w:p w:rsidR="0036137B" w:rsidRDefault="0036137B"/>
                  </w:txbxContent>
                </v:textbox>
              </v:oval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90805</wp:posOffset>
                </wp:positionV>
                <wp:extent cx="1600200" cy="342900"/>
                <wp:effectExtent l="13970" t="9525" r="5080" b="9525"/>
                <wp:wrapNone/>
                <wp:docPr id="1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Mów i słuchaj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49" style="position:absolute;margin-left:45pt;margin-top:7.15pt;width:126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">
                <v:textbox>
                  <w:txbxContent>
                    <w:p w:rsidR="0036137B" w:rsidRDefault="0036137B">
                      <w:r>
                        <w:t>Mów i słuchaj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90805</wp:posOffset>
                </wp:positionV>
                <wp:extent cx="342900" cy="342900"/>
                <wp:effectExtent l="13970" t="9525" r="5080" b="9525"/>
                <wp:wrapNone/>
                <wp:docPr id="1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50" style="position:absolute;margin-left:9pt;margin-top:7.15pt;width:27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">
                <v:textbox>
                  <w:txbxContent>
                    <w:p w:rsidR="0036137B" w:rsidRDefault="0036137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4000500" cy="571500"/>
                <wp:effectExtent l="13970" t="9525" r="5080" b="9525"/>
                <wp:wrapNone/>
                <wp:docPr id="1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Staraj się, by ilość wypowiedzi była mniej więcej równa po obu stronach; jeśli pytasz, pozwól drugiej stronie swobodnie odpowiedzieć.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51" style="position:absolute;margin-left:9pt;margin-top:2.8pt;width:31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" fillcolor="#cff">
                <v:textbox>
                  <w:txbxContent>
                    <w:p w:rsidR="0036137B" w:rsidRDefault="0036137B">
                      <w:r>
                        <w:t>Staraj się, by ilość wypowiedzi była mniej więcej równa po obu stronach; jeśli pytasz, pozwól drugiej stronie swobodnie odpowiedzieć.</w:t>
                      </w:r>
                    </w:p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190500</wp:posOffset>
                </wp:positionV>
                <wp:extent cx="6057900" cy="885825"/>
                <wp:effectExtent l="13970" t="9525" r="5080" b="9525"/>
                <wp:wrapNone/>
                <wp:docPr id="9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885825"/>
                        </a:xfrm>
                        <a:prstGeom prst="ellipse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 xml:space="preserve">Po najechaniu na punkt 4. równocześnie z focusem pojawiają się dymki mówione. Kobieta mówi: Podobało mi się ostatnie wystąpienie, zagadnienia były bardzo dobrze poukładane i zilustrowane. Choć nie do końca zgadzam się z przyjętą strategią.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1" o:spid="_x0000_s1052" style="position:absolute;margin-left:-11.25pt;margin-top:15pt;width:477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" fillcolor="#ff9">
                <v:textbox>
                  <w:txbxContent>
                    <w:p w:rsidR="0036137B" w:rsidRDefault="0036137B">
                      <w:r>
                        <w:t xml:space="preserve">Po najechaniu na punkt 4. równocześnie z focusem pojawiają się dymki mówione. Kobieta mówi: Podobało mi się ostatnie wystąpienie, zagadnienia były bardzo dobrze poukładane i zilustrowane. Choć nie do końca zgadzam się z przyjętą strategią. </w:t>
                      </w:r>
                    </w:p>
                  </w:txbxContent>
                </v:textbox>
              </v:oval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Schemat rozmowy.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Podtytuł ilustracji: Recepta na nawiązanie kontaktu - small talk cd.2.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dwie osoby (kobietę i mężczyznę), które ze sobą rozmawiają.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Obok nich znajdują się 4 tabliczki: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kontakt,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rozpoczęcie rozmowy,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pytanie,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mówi i słuchaj.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każdą z tabliczek należy najechać kursorem. Po najechaniu pojawia przykład sytuacji i podpis.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Tabliczka z napisem: kontakt.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Podpis: W miejscu, w którym akurat jesteś, poszukaj kontaktu wzrokowego z osobą, która Cię interesuje. Spójrz i przytrzymaj spojrzenie. Jeśli widzisz w spojrzeniu drugiej osoby przyzwolenie, przechodzisz do kolejnego kroku.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Przykład sytuacji: wyróżniony kontakt wzrokowy.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Tabliczka z napisem: rozpoczęcie rozmowy.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Podpis: Aby spokojnie i nieinwazyjnie rozpocząć rozmowę, napomknij coś o miejscu, w którym jesteście, lub o okazji, z powodu której się tu znajdujesz.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Przykład sytuacji: Mężczyzna mówi - Ta sala konferencyjna została niesamowicie pięknie odnowiona. Zainteresowały mnie szczególnie obrazy w kuluarach.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Tabliczka z napisem: pytanie.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Podpis: Zadaj pytanie, aby rozpocząć dialog. Jeśli ma być krótki, zastosuj pytanie zamknięte, na które odpowiedź może być: tak, nie, nie wiem. Jeśli masz nadzieję na dłuższą pogawędkę, zadaj pytanie otwarte lub szczegółowe.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Przykład sytuacji: Mężczyzna mówi - Co sądzi Pani o organizacji i wystąpieniach konferencyjnych, które właśnie się zakończyły? Zastanawiałem się szczególnie nad zagadnieniami poruszanymi w ostatnim wystąpieniu, jestem ciekaw, co Pani o tym sądzi.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Tabliczka z napisem: mówi i słuchaj.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Podpis: Staraj się, by ilość wypowiedzi była mniej więcej równa po obu stronach; jeśli pytasz, pozwól drugiej stronie swobodnie odpowiedzieć.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Przykład sytuacji: Kobieta mówi - Podobało mi się ostatnie wystąpienie, zagadnienia były bardzo dobrze poukładane i zilustrowane. Choć nie do końca zgadzam się z przyjętą strategią.</w:t>
      </w:r>
    </w:p>
    <w:p w:rsidR="001501DC" w:rsidRPr="00010D97" w:rsidRDefault="001501DC" w:rsidP="00402B9A">
      <w:pPr>
        <w:pStyle w:val="wcagtekst"/>
        <w:pBdr>
          <w:left w:val="single" w:sz="4" w:space="3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w01010421[].mp3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Na ilustracji widzisz Marka i Anię - nie znają się nawzajem, łączy ich tylko konferencja, w której oboje biorą udział.  Jak w takiej sytuacji zacząć rozmowę? Najedź kursorem myszy na wyróżnione na ilustracji punkty, aby się tego dowiedzieć?</w:t>
      </w:r>
    </w:p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12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w0101043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9" w:name="_Toc320278632"/>
            <w:bookmarkStart w:id="60" w:name="_Toc515004297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Recepta na nawiązanie kontaktu - small talk cd.3</w:t>
            </w:r>
            <w:bookmarkEnd w:id="59"/>
            <w:bookmarkEnd w:id="60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Aby rozpocząć rozmowę możesz wykorzystać warunki, w jakich się znajdujesz - każdą rozmowę możesz zacząć od krótkiej uwagi czy refleksji na temat wyglądu danego miejsca, zmian, jakie być może w nim zaszły, informacji na jego temat, o której przeczytałeś w gazecie itp. Tego typu rozpoczęcie rozmowy jest zwykle spostrzegane przez innych jako bezpieczne.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 prowadzeniu pogawędek ważne jest, aby nie poruszać w nich tematów tabu, które mogą wywołać odwrotny skutek. Zamiast miłej rozmowy i możliwości zbudowania w przyszłości głębszych relacji, nastąpi zerwanie kontaktu.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Istnieją bezpieczne tematy, które zawsze można wykorzystać w pogawędce. Na ilustracji widzisz, jakie tematy nadają się na towarzyską konwersację, a jakich lepiej unikać.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Ważne jest także, aby poprowadzić rozmowę w sposób lekki i unikać pewnych zachowań, które mogą zniechęcić rozmówców, np.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rozpoczynanie rozmowy od krytyki,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przepraszanie za brak wiedzy,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opowiadanie o rzeczach (np. filmach, książkach) zupełnie nieznanych rozmówcy, rozpoczynanie rozmowy, gdy nie ma się na nią czasu.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w01010431cn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1" w:name="_Toc320278596"/>
            <w:bookmarkStart w:id="62" w:name="_Toc515004298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Odpowiednie i nieodpowiednie tematy pogawędki</w:t>
            </w:r>
            <w:bookmarkEnd w:id="61"/>
            <w:bookmarkEnd w:id="62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Na ilustracji widać tabelę. Obok komórki (lub jako tło do całej tej kolumny) Dobre tematy niech będzie uśmiechnięta buzia , a obok złe tematy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3060"/>
      </w:tblGrid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yellow"/>
              </w:rPr>
              <w:t>Dobre tematy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darkGray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blue"/>
              </w:rPr>
              <w:t>Złe tematy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zainteresowania i pasje</w:t>
            </w:r>
          </w:p>
        </w:tc>
        <w:tc>
          <w:tcPr>
            <w:tcW w:w="3060" w:type="dxa"/>
          </w:tcPr>
          <w:p w:rsidR="001501DC" w:rsidRPr="00010D97" w:rsidRDefault="008D64E9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10D97">
              <w:rPr>
                <w:rFonts w:ascii="Times New Roman" w:hAnsi="Times New Roman"/>
                <w:noProof/>
                <w:sz w:val="22"/>
                <w:szCs w:val="22"/>
                <w:highlight w:val="lightGray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1898650</wp:posOffset>
                      </wp:positionH>
                      <wp:positionV relativeFrom="paragraph">
                        <wp:posOffset>-3810</wp:posOffset>
                      </wp:positionV>
                      <wp:extent cx="228600" cy="685800"/>
                      <wp:effectExtent l="13970" t="12700" r="5080" b="6350"/>
                      <wp:wrapNone/>
                      <wp:docPr id="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685800"/>
                              </a:xfrm>
                              <a:prstGeom prst="rightBrace">
                                <a:avLst>
                                  <a:gd name="adj1" fmla="val 25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DCDBC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5" o:spid="_x0000_s1026" type="#_x0000_t88" style="position:absolute;margin-left:149.5pt;margin-top:-.3pt;width:18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"/>
                  </w:pict>
                </mc:Fallback>
              </mc:AlternateContent>
            </w:r>
            <w:r w:rsidR="001501DC" w:rsidRPr="00010D97">
              <w:rPr>
                <w:rFonts w:ascii="Times New Roman" w:hAnsi="Times New Roman"/>
                <w:sz w:val="22"/>
                <w:szCs w:val="22"/>
                <w:highlight w:val="lightGray"/>
              </w:rPr>
              <w:t>choroby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pogoda</w:t>
            </w:r>
          </w:p>
        </w:tc>
        <w:tc>
          <w:tcPr>
            <w:tcW w:w="3060" w:type="dxa"/>
          </w:tcPr>
          <w:p w:rsidR="001501DC" w:rsidRPr="00010D97" w:rsidRDefault="008D64E9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10D97">
              <w:rPr>
                <w:rFonts w:ascii="Times New Roman" w:hAnsi="Times New Roman"/>
                <w:noProof/>
                <w:sz w:val="22"/>
                <w:szCs w:val="22"/>
                <w:highlight w:val="lightGray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2127250</wp:posOffset>
                      </wp:positionH>
                      <wp:positionV relativeFrom="paragraph">
                        <wp:posOffset>86995</wp:posOffset>
                      </wp:positionV>
                      <wp:extent cx="914400" cy="342900"/>
                      <wp:effectExtent l="13970" t="10795" r="5080" b="8255"/>
                      <wp:wrapNone/>
                      <wp:docPr id="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137B" w:rsidRDefault="0036137B">
                                  <w:r>
                                    <w:rPr>
                                      <w:highlight w:val="lightGray"/>
                                    </w:rPr>
                                    <w:t>tematy tabu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53" style="position:absolute;margin-left:167.5pt;margin-top:6.85pt;width:1in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6+KAIAAE8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">
                      <v:textbox>
                        <w:txbxContent>
                          <w:p w:rsidR="0036137B" w:rsidRDefault="0036137B">
                            <w:r>
                              <w:rPr>
                                <w:highlight w:val="lightGray"/>
                              </w:rPr>
                              <w:t>tematy tabu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501DC" w:rsidRPr="00010D97">
              <w:rPr>
                <w:rFonts w:ascii="Times New Roman" w:hAnsi="Times New Roman"/>
                <w:sz w:val="22"/>
                <w:szCs w:val="22"/>
                <w:highlight w:val="lightGray"/>
              </w:rPr>
              <w:t>śmierć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wiadomości dnia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lightGray"/>
              </w:rPr>
              <w:t>kwestie religijne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praca zawodowa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lightGray"/>
              </w:rPr>
              <w:t>kwestie rasowe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miejsce pracy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lightGray"/>
              </w:rPr>
              <w:t>kwestie polityczne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sport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obmawianie nieobecnych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pytania do rozmówcy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„głębokie” tematy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wspólni znajomi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historyjki o swoich dzieciach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urlop, plany urlopowe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rPr>
          <w:trHeight w:val="70"/>
        </w:trPr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komplementy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Odpowiednie i nieodpowiednie tematy pogawędki.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tabelę podzieloną na dwie kolumny.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Pierwsza kolumna podpisana jest: Dobre tematy.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Zawiera następujące elementy: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zainteresowania i pasje,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pogoda,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wiadomości dnia,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praca zawodowa,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miejsce pracy,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sport,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pytania do rozmówcy,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wspólni znajomi,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urlop, plany urlopowe,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komplementy.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Druga kolumna podpisana jest: Złe tematy.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Zawiera następujące elementy: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choroby,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śmierć,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kwestie religijne,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kwestie rasowe,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kwestie polityczne,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obmawianie nieobecnych,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„głębokie” tematy,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historyjki o swoich dzieciach.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Dodatkowo tematy związane z: chorobami, śmiercią, kwestiami religijnymi, rasowymi i politycznymi należą do tematów tabu.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w01010431[].mp3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 xml:space="preserve">Jedna z podstawowych zasad, którymi należy się kierować prowadząc pogawędkę, mówi o tym, by nie poruszać trudnych, nieprzyjemnych tematów. Niektórym trudno jest znaleźć dobry temat do pogawędki. Pamiętaj, że pogawędka powinna dotyczyć tematów lekkich i ogólnych, na które każdy ma coś do powiedzenia. Przeczytaj tekst i obejrzyj ilustracje, aby poznać odpowiednie i nieodpowiednie tematy pogawędki. </w:t>
      </w: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br w:type="page"/>
        <w:t>ekran 13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w0101044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3" w:name="_Toc320278633"/>
            <w:bookmarkStart w:id="64" w:name="_Toc515004299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Ćwiczenie</w:t>
            </w:r>
            <w:bookmarkEnd w:id="63"/>
            <w:bookmarkEnd w:id="64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3aslow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915143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Sprawdź teraz, czy wiesz już, jakie tematy są dobrymi tematami pogawędek, a jakie nie.</w:t>
      </w:r>
    </w:p>
    <w:p w:rsidR="001501DC" w:rsidRPr="00010D97" w:rsidRDefault="001501DC" w:rsidP="00915143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Przesuń tabliczki w odpowiednie miejsce.</w:t>
      </w:r>
    </w:p>
    <w:p w:rsidR="001501DC" w:rsidRPr="00010D97" w:rsidRDefault="001501DC" w:rsidP="00915143">
      <w:pPr>
        <w:pStyle w:val="estakadatekst"/>
        <w:spacing w:line="276" w:lineRule="auto"/>
        <w:ind w:right="283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:rsidR="001501DC" w:rsidRPr="00010D97" w:rsidRDefault="001501DC" w:rsidP="00915143">
      <w:pPr>
        <w:pStyle w:val="estakadatekst"/>
        <w:spacing w:line="276" w:lineRule="auto"/>
        <w:ind w:right="283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Możesz sprawdzić swój wynik (korzystając z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wynik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) albo rozwiązać ćwiczenie od nowa po naciśnięciu przycisku </w:t>
      </w:r>
      <w:r w:rsidRPr="00010D97">
        <w:rPr>
          <w:rFonts w:ascii="Times New Roman" w:hAnsi="Times New Roman" w:cs="Times New Roman"/>
          <w:b/>
          <w:i/>
          <w:iCs/>
          <w:color w:val="000000"/>
          <w:sz w:val="22"/>
          <w:szCs w:val="22"/>
        </w:rPr>
        <w:t>czyść</w:t>
      </w:r>
      <w:r w:rsidRPr="00010D97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w01010441an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5" w:name="_Toc320278599"/>
            <w:bookmarkStart w:id="66" w:name="_Toc515004300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Ćwiczenie</w:t>
            </w:r>
            <w:bookmarkEnd w:id="65"/>
            <w:bookmarkEnd w:id="66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To jest ćwiczenie graficzne.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Plecenie: Posegreguj tematy na nadające się i nienadające się na towarzyską pogawędkę. 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Komentarze: standardowe.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ilustracji widać tabelę, którą należy uzupełnić odpowiedziami: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3060"/>
      </w:tblGrid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yellow"/>
              </w:rPr>
              <w:t>Dobre tematy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  <w:highlight w:val="darkGray"/>
              </w:rPr>
            </w:pPr>
            <w:r w:rsidRPr="00010D97">
              <w:rPr>
                <w:rFonts w:ascii="Times New Roman" w:hAnsi="Times New Roman"/>
                <w:sz w:val="22"/>
                <w:szCs w:val="22"/>
                <w:highlight w:val="blue"/>
              </w:rPr>
              <w:t>Złe tematy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zainteresowania i pasje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choroby,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pogoda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kwestie polityczne,</w:t>
            </w:r>
          </w:p>
        </w:tc>
      </w:tr>
      <w:tr w:rsidR="001501DC" w:rsidRPr="00010D97">
        <w:trPr>
          <w:trHeight w:val="272"/>
        </w:trPr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praca zawodowa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obmawianie nieobecnych.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sport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historyjki o swoich dzieciach</w:t>
            </w: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pytania do rozmówcy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01DC" w:rsidRPr="00010D97">
        <w:tc>
          <w:tcPr>
            <w:tcW w:w="295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010D97">
              <w:rPr>
                <w:rFonts w:ascii="Times New Roman" w:hAnsi="Times New Roman"/>
                <w:sz w:val="22"/>
                <w:szCs w:val="22"/>
              </w:rPr>
              <w:t>plany urlopowe</w:t>
            </w:r>
          </w:p>
        </w:tc>
        <w:tc>
          <w:tcPr>
            <w:tcW w:w="3060" w:type="dxa"/>
          </w:tcPr>
          <w:p w:rsidR="001501DC" w:rsidRPr="00010D97" w:rsidRDefault="001501DC" w:rsidP="00402B9A">
            <w:pPr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To jest ćwiczenie graficzne.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Polecenie: Posegreguj tematy na nadające się i nienadające się na towarzyską pogawędkę.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widać tabelę, która składa się z dwóch kolumn: dobre tematy i złe tematy.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 xml:space="preserve">Obok tabeli znajdują się tabliczki, z których należy wybrać te, które można zaliczyć do dobry, a które do złych tematów. 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 dobrych tematów należy przyporządkować: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zainteresowania i pasje,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pogoda,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praca zawodowa,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sport,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pytania do rozmówcy,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plany urlopowe.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Do złych tematów należy przyporządkować: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choroby,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kwestie polityczne,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obmawianie nieobecnych,</w:t>
      </w:r>
    </w:p>
    <w:p w:rsidR="001501DC" w:rsidRPr="00010D97" w:rsidRDefault="001501DC" w:rsidP="00402B9A">
      <w:pPr>
        <w:pStyle w:val="wcagwypunktowanie"/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historyjki o swoich dzieciach.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 do złej odpowiedzi: Niestety, spróbuj jeszcze raz.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Komentarz do dobrej odpowiedzi: Bardzo dobrze!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915143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</w:t>
      </w:r>
      <w:r w:rsidR="0036137B" w:rsidRPr="00010D97">
        <w:rPr>
          <w:rFonts w:ascii="Times New Roman" w:hAnsi="Times New Roman"/>
          <w:sz w:val="22"/>
          <w:szCs w:val="22"/>
          <w:highlight w:val="white"/>
        </w:rPr>
        <w:t>kran 14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w0101050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7" w:name="_Toc320278634"/>
            <w:bookmarkStart w:id="68" w:name="_Toc515004301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Moja pogawędka</w:t>
            </w:r>
            <w:bookmarkEnd w:id="67"/>
            <w:bookmarkEnd w:id="68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9" w:name="_Toc32027863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 tym ekranie będziesz mógł przypomnieć sobie swoje notatki na temat pogawędki i uzupełnić je o nowe zapiski.</w:t>
            </w:r>
            <w:bookmarkEnd w:id="69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Zbliżasz się do końca lekcji. Przypomnij sobie teraz, jakie pomysły na rozpoczęcie niezobowiązującej pogawędki z sąsiadką spotkaną w sklepie zaproponowałeś na początku lekcji.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Czy po przejściu lekcji chcesz zmienić lub uzupełnić swoją odpowiedź? Możesz to zrobić teraz.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Po wyjściu z lekcji notatki nie zostaną zachowane, dlatego najlepiej będzie, jeśli je sobie wydrukujesz i zachowasz - zapewne przydadzą Ci się w dalszych częściach szkolenia.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w01010501cn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0" w:name="_Toc320278602"/>
            <w:bookmarkStart w:id="71" w:name="_Toc51500430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Miejsce na Twoje notatki</w:t>
            </w:r>
            <w:bookmarkEnd w:id="70"/>
            <w:bookmarkEnd w:id="71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Miejsce na Twoje notatki:</w:t>
      </w: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108585</wp:posOffset>
                </wp:positionV>
                <wp:extent cx="4785360" cy="1367155"/>
                <wp:effectExtent l="7620" t="8890" r="7620" b="5080"/>
                <wp:wrapNone/>
                <wp:docPr id="6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85360" cy="1367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54" style="position:absolute;margin-left:2.5pt;margin-top:8.55pt;width:376.8pt;height:107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">
                <v:textbox>
                  <w:txbxContent>
                    <w:p w:rsidR="0036137B" w:rsidRDefault="0036137B"/>
                  </w:txbxContent>
                </v:textbox>
              </v:rect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Miejsce na Twoje notatki.</w:t>
      </w: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0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znajduje się pole, w którym znajduje się zapisana wcześniej przez Ciebie notatka.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w01010501[].mp3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Zbliżasz się do końca lekcji. W tym ekranie możesz przypomnieć sobie swoje notatki z jej początku. Czy po przejściu lekcji chcesz w nich coś zmienić? Jeśli tak, możesz to zrobić teraz.</w:t>
      </w:r>
    </w:p>
    <w:p w:rsidR="001501DC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ekran 15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w0101060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2" w:name="_Toc320278637"/>
            <w:bookmarkStart w:id="73" w:name="_Toc515004303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Zadanie domowe</w:t>
            </w:r>
            <w:bookmarkEnd w:id="72"/>
            <w:bookmarkEnd w:id="73"/>
          </w:p>
        </w:tc>
      </w:tr>
    </w:tbl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ind w:left="-4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4" w:name="_Toc320278639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 tym ekranie przedstawimy Ci zadanie, które pomoże Ci doskonalić umiejętność nawiązywania kontaktów.</w:t>
            </w:r>
            <w:bookmarkEnd w:id="74"/>
          </w:p>
        </w:tc>
      </w:tr>
    </w:tbl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tekst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Ekran bez skryptu.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w01010601cn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5" w:name="_Toc320278605"/>
            <w:bookmarkStart w:id="76" w:name="_Toc515004304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Zadanie domowe</w:t>
            </w:r>
            <w:bookmarkEnd w:id="75"/>
            <w:bookmarkEnd w:id="76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lewej stronie ilustracji widać ikonkę przedstawiającą schematyczną (shape) twarz, która myśli. Nad nią dymek myślowy ze znakiem zapytania.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97790</wp:posOffset>
                </wp:positionV>
                <wp:extent cx="4114800" cy="800100"/>
                <wp:effectExtent l="13970" t="7620" r="5080" b="11430"/>
                <wp:wrapNone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Przy najbliższym spotkaniu sprawdź jak działa pogawędka.</w:t>
                            </w:r>
                          </w:p>
                          <w:p w:rsidR="0036137B" w:rsidRDefault="0036137B">
                            <w:r>
                              <w:t>Czy pomaga w nawiązaniu kontaktu?</w:t>
                            </w:r>
                          </w:p>
                          <w:p w:rsidR="0036137B" w:rsidRDefault="0036137B">
                            <w:r>
                              <w:t>Przy najbliższej okazji rozpocznij rozmowę z kimś nieznajomym np.: z osobą, która spotkasz w windzie. Odwołaj się do któregoś z poznanych w poprzednim ekranie tematów pogawędkowych.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55" style="position:absolute;margin-left:105pt;margin-top:7.7pt;width:324pt;height:6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" strokecolor="lime">
                <v:textbox>
                  <w:txbxContent>
                    <w:p w:rsidR="0036137B" w:rsidRDefault="0036137B">
                      <w:r>
                        <w:t>Przy najbliższym spotkaniu sprawdź jak działa pogawędka.</w:t>
                      </w:r>
                    </w:p>
                    <w:p w:rsidR="0036137B" w:rsidRDefault="0036137B">
                      <w:r>
                        <w:t>Czy pomaga w nawiązaniu kontaktu?</w:t>
                      </w:r>
                    </w:p>
                    <w:p w:rsidR="0036137B" w:rsidRDefault="0036137B">
                      <w:r>
                        <w:t>Przy najbliższej okazji rozpocznij rozmowę z kimś nieznajomym np.: z osobą, która spotkasz w windzie. Odwołaj się do któregoś z poznanych w poprzednim ekranie tematów pogawędkowych.</w:t>
                      </w:r>
                    </w:p>
                  </w:txbxContent>
                </v:textbox>
              </v:rect>
            </w:pict>
          </mc:Fallback>
        </mc:AlternateContent>
      </w: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97790</wp:posOffset>
                </wp:positionV>
                <wp:extent cx="914400" cy="1143000"/>
                <wp:effectExtent l="13970" t="7620" r="5080" b="11430"/>
                <wp:wrapNone/>
                <wp:docPr id="2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143000"/>
                          <a:chOff x="1597" y="8007"/>
                          <a:chExt cx="1440" cy="1800"/>
                        </a:xfrm>
                      </wpg:grpSpPr>
                      <wps:wsp>
                        <wps:cNvPr id="3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1597" y="9087"/>
                            <a:ext cx="720" cy="720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48"/>
                        <wps:cNvSpPr>
                          <a:spLocks noChangeArrowheads="1"/>
                        </wps:cNvSpPr>
                        <wps:spPr bwMode="auto">
                          <a:xfrm>
                            <a:off x="2137" y="8007"/>
                            <a:ext cx="900" cy="720"/>
                          </a:xfrm>
                          <a:prstGeom prst="cloudCallout">
                            <a:avLst>
                              <a:gd name="adj1" fmla="val -41222"/>
                              <a:gd name="adj2" fmla="val 100000"/>
                            </a:avLst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6137B" w:rsidRDefault="0036137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56" style="position:absolute;margin-left:9pt;margin-top:7.7pt;width:1in;height:90pt;z-index:251646976" coordorigin="1597,8007" coordsize="14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">
                <v:shape id="AutoShape 47" o:spid="_x0000_s1057" type="#_x0000_t96" style="position:absolute;left:1597;top:9087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fwcAA&#10;AADaAAAADwAAAGRycy9kb3ducmV2LnhtbESPQWvCQBSE7wX/w/KE3urGFKRNXUUKgYKnRL0/ss9s&#10;NPs23d3G+O/dQqHHYWa+YdbbyfZiJB86xwqWiwwEceN0x62C46F8eQMRIrLG3jEpuFOA7Wb2tMZC&#10;uxtXNNaxFQnCoUAFJsahkDI0hiyGhRuIk3d23mJM0rdSe7wluO1lnmUrabHjtGBwoE9DzbX+sYlS&#10;ni40+nzVt/K9+rZ7Q+f9pNTzfNp9gIg0xf/wX/tLK3iF3yvpBs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KfwcAAAADaAAAADwAAAAAAAAAAAAAAAACYAgAAZHJzL2Rvd25y&#10;ZXYueG1sUEsFBgAAAAAEAAQA9QAAAIUDAAAAAA==&#10;" fillcolor="#fc9"/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48" o:spid="_x0000_s1058" type="#_x0000_t106" style="position:absolute;left:2137;top:8007;width:9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yTsAA&#10;AADaAAAADwAAAGRycy9kb3ducmV2LnhtbESPQWvCQBSE70L/w/IK3nRjScXGbMQKgtdq7PmZfU1C&#10;d9+G3VXjv+8WCj0OM/MNU25Ga8SNfOgdK1jMMxDEjdM9twrq0362AhEiskbjmBQ8KMCmepqUWGh3&#10;5w+6HWMrEoRDgQq6GIdCytB0ZDHM3UCcvC/nLcYkfSu1x3uCWyNfsmwpLfacFjocaNdR8328WgVv&#10;l62px/z8Wb+TfCWfNws2Qanp87hdg4g0xv/wX/ugFeTweyXdAF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CyTsAAAADaAAAADwAAAAAAAAAAAAAAAACYAgAAZHJzL2Rvd25y&#10;ZXYueG1sUEsFBgAAAAAEAAQA9QAAAIUDAAAAAA==&#10;" adj="1896,32400" fillcolor="#cff">
                  <v:textbox>
                    <w:txbxContent>
                      <w:p w:rsidR="0036137B" w:rsidRDefault="0036137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8D64E9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155575</wp:posOffset>
                </wp:positionV>
                <wp:extent cx="1371600" cy="1371600"/>
                <wp:effectExtent l="13970" t="13335" r="5080" b="5715"/>
                <wp:wrapNone/>
                <wp:docPr id="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3716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6137B" w:rsidRDefault="0036137B">
                            <w:r>
                              <w:t>Możesz wydrukować sobie zadanie domowe i powiesić w widocznym miejscu.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50" o:spid="_x0000_s1059" type="#_x0000_t65" style="position:absolute;margin-left:357pt;margin-top:12.25pt;width:108pt;height:10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" fillcolor="#ff9">
                <v:textbox>
                  <w:txbxContent>
                    <w:p w:rsidR="0036137B" w:rsidRDefault="0036137B">
                      <w:r>
                        <w:t>Możesz wydrukować sobie zadanie domowe i powiesić w widocznym miejscu.</w:t>
                      </w:r>
                    </w:p>
                  </w:txbxContent>
                </v:textbox>
              </v:shape>
            </w:pict>
          </mc:Fallback>
        </mc:AlternateConten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 prawym dolnym rogu ilustracji widać karteczkę (typu post-it).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Na niej jest napisane: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Możesz wydrukować sobie zadanie domowe i powiesić w widocznym miejscu.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 xml:space="preserve">W górnej połowie ilustracji widać tabliczkę (proszę, aby się wyróżniała - np. miała intensywny kolor ramki) z treścią </w:t>
      </w:r>
      <w:r w:rsidRPr="00010D97">
        <w:rPr>
          <w:rFonts w:ascii="Times New Roman" w:hAnsi="Times New Roman"/>
          <w:sz w:val="22"/>
          <w:szCs w:val="22"/>
          <w:highlight w:val="green"/>
        </w:rPr>
        <w:t>polecenia zadania</w:t>
      </w:r>
      <w:r w:rsidRPr="00010D97">
        <w:rPr>
          <w:rFonts w:ascii="Times New Roman" w:hAnsi="Times New Roman"/>
          <w:sz w:val="22"/>
          <w:szCs w:val="22"/>
        </w:rPr>
        <w:t>: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najbliższym spotkaniu sprawdź, jak działa pogawędka.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Czy pomaga w nawiązaniu kontaktu?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Przy najbliższej okazji rozpocznij rozmowę z kimś nieznajomym np.: z osobą, która spotkasz w windzie. Odwołaj się do któregoś z, poznanych w poprzednim ekranie, tematów pogawędkowych.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Zadanie domowe.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 xml:space="preserve">Na ilustracji widać napis: 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 najbliższym spotkaniu sprawdź jak działa pogawędka. Czy pomaga w nawiązaniu kontaktu?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Przy najbliższej okazji rozpocznij rozmowę z kimś nieznajomym np.: z osobą, która spotkasz w windzie. Odwołaj się do któregoś z poznanych w poprzednim ekranie tematów pogawędkowych.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Obok napisu umieszczona jest również tabliczka z informacją: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Możesz wydrukować sobie zadanie domowe i powiesić w widocznym miejscu.</w:t>
      </w: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w01010601[].mp3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137B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W tym ekranie przedstawimy Ci zadanie domowe. Przeczytaj opis ćwiczenia oraz zapoznaj się z poleceniem. Zastanów się w domu nad rozwiązaniem.</w:t>
      </w:r>
    </w:p>
    <w:p w:rsidR="0036137B" w:rsidRPr="00010D97" w:rsidRDefault="0036137B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915143" w:rsidP="00402B9A">
      <w:pPr>
        <w:spacing w:line="276" w:lineRule="auto"/>
        <w:rPr>
          <w:rFonts w:ascii="Times New Roman" w:hAnsi="Times New Roman"/>
          <w:sz w:val="22"/>
          <w:szCs w:val="22"/>
          <w:highlight w:val="white"/>
        </w:rPr>
      </w:pPr>
      <w:r w:rsidRPr="00010D97">
        <w:rPr>
          <w:rFonts w:ascii="Times New Roman" w:hAnsi="Times New Roman"/>
          <w:sz w:val="22"/>
          <w:szCs w:val="22"/>
          <w:highlight w:val="white"/>
        </w:rPr>
        <w:t>e</w:t>
      </w:r>
      <w:r w:rsidR="0036137B" w:rsidRPr="00010D97">
        <w:rPr>
          <w:rFonts w:ascii="Times New Roman" w:hAnsi="Times New Roman"/>
          <w:sz w:val="22"/>
          <w:szCs w:val="22"/>
          <w:highlight w:val="white"/>
        </w:rPr>
        <w:t>kran 16</w:t>
      </w:r>
    </w:p>
    <w:tbl>
      <w:tblPr>
        <w:tblW w:w="6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4196"/>
      </w:tblGrid>
      <w:tr w:rsidR="001501DC" w:rsidRPr="00010D97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1anrekranuatom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w0101070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1501DC" w:rsidRPr="00010D97" w:rsidRDefault="001501DC" w:rsidP="00402B9A">
            <w:pPr>
              <w:pStyle w:val="estakada2atytekranu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7" w:name="_Toc320278640"/>
            <w:bookmarkStart w:id="78" w:name="_Toc515004305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Podsumowanie</w:t>
            </w:r>
            <w:bookmarkEnd w:id="77"/>
            <w:bookmarkEnd w:id="78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5737"/>
      </w:tblGrid>
      <w:tr w:rsidR="001501DC" w:rsidRPr="00010D97"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1DC" w:rsidRPr="00010D97" w:rsidRDefault="001501DC" w:rsidP="00402B9A">
            <w:pPr>
              <w:pStyle w:val="cele"/>
              <w:spacing w:line="276" w:lineRule="auto"/>
              <w:ind w:left="-4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9" w:name="_Toc320278642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 xml:space="preserve"> Krótkie podsumowanie pozwoli Ci przypomnieć sobie najważniejsze zagadnienia omówione w lekcji.</w:t>
            </w:r>
            <w:bookmarkEnd w:id="79"/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Człowiek jest istotą społeczną, dlatego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umiejętność nawiązywania i podtrzymywaniu kontaktów jest tak ważna dla naszego funkcjonowania zarówno w sferze prywatnej jak i zawodowej. Warto zatem tę umiejętność rozwijać i doskonalić.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Nawiązanie kontaktu często rozpoczyna się od pogawędki. Pogawędka ułatwia poznanie różnych ludzi, rozluźnia atmosferę, jest przejawem uprzejmości i wstępem do poważnej rozmowy. 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>Aby rozpocząć rozmowę możesz wykorzystać warunki, w jakich się znajdujesz - każdą rozmowę możesz zacząć od krótkiej uwagi czy refleksji na temat wyglądu danego miejsca, zmian, jakie być może w nim zaszły, informacji na jego temat, o której przeczytałeś w gazecie. Dobrymi tematami do rozmów jest miejsce pracy, zainteresowania, sport, pogoda, wspólni znajomi, plany urlopowe czy nowe informacje z kraju i ze świata.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Tematy, których należy unikać to mi.in.: </w:t>
      </w:r>
    </w:p>
    <w:p w:rsidR="0036137B" w:rsidRPr="00010D97" w:rsidRDefault="0036137B" w:rsidP="00915143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tematy tabu, np.; choroba, śmierć, kwestie religijne, rasowe i polityczne,</w:t>
      </w:r>
    </w:p>
    <w:p w:rsidR="0036137B" w:rsidRPr="00010D97" w:rsidRDefault="0036137B" w:rsidP="00915143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książki, filmy etc., których druga strona nie zna,</w:t>
      </w:r>
    </w:p>
    <w:p w:rsidR="0036137B" w:rsidRPr="00010D97" w:rsidRDefault="0036137B" w:rsidP="00915143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obmawianie osób nieobecnych,</w:t>
      </w:r>
    </w:p>
    <w:p w:rsidR="0036137B" w:rsidRPr="00010D97" w:rsidRDefault="0036137B" w:rsidP="00915143">
      <w:pPr>
        <w:pStyle w:val="estakadawypunktowanie"/>
        <w:spacing w:line="276" w:lineRule="auto"/>
        <w:ind w:right="141"/>
        <w:rPr>
          <w:color w:val="000000"/>
          <w:sz w:val="22"/>
          <w:szCs w:val="22"/>
        </w:rPr>
      </w:pPr>
      <w:r w:rsidRPr="00010D97">
        <w:rPr>
          <w:color w:val="000000"/>
          <w:sz w:val="22"/>
          <w:szCs w:val="22"/>
        </w:rPr>
        <w:t>krytyka osoby, z którą się rozmawia.</w:t>
      </w:r>
    </w:p>
    <w:p w:rsidR="0036137B" w:rsidRPr="00010D97" w:rsidRDefault="0036137B" w:rsidP="00915143">
      <w:pPr>
        <w:pStyle w:val="estakadatekst"/>
        <w:spacing w:line="276" w:lineRule="auto"/>
        <w:ind w:right="141"/>
        <w:rPr>
          <w:rFonts w:ascii="Times New Roman" w:hAnsi="Times New Roman" w:cs="Times New Roman"/>
          <w:color w:val="000000"/>
          <w:sz w:val="22"/>
          <w:szCs w:val="22"/>
        </w:rPr>
      </w:pPr>
      <w:r w:rsidRPr="00010D97">
        <w:rPr>
          <w:rFonts w:ascii="Times New Roman" w:hAnsi="Times New Roman" w:cs="Times New Roman"/>
          <w:color w:val="000000"/>
          <w:sz w:val="22"/>
          <w:szCs w:val="22"/>
        </w:rPr>
        <w:t xml:space="preserve">Wiesz już, jak rozpocząć towarzyską pogawędkę. W kolejnej lekcji dowiesz się, jakie czynniki mogą pomóc Ci w nawiązywaniu kontaktów. </w:t>
      </w:r>
    </w:p>
    <w:p w:rsidR="001501DC" w:rsidRPr="00010D97" w:rsidRDefault="001501DC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2438"/>
        <w:gridCol w:w="4196"/>
        <w:gridCol w:w="2438"/>
      </w:tblGrid>
      <w:tr w:rsidR="001501DC" w:rsidRPr="00010D97"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1bnr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w01010701bn</w:t>
            </w:r>
          </w:p>
        </w:tc>
        <w:tc>
          <w:tcPr>
            <w:tcW w:w="4196" w:type="dxa"/>
            <w:shd w:val="clear" w:color="auto" w:fill="CCFFCC"/>
          </w:tcPr>
          <w:p w:rsidR="001501DC" w:rsidRPr="00010D97" w:rsidRDefault="001501DC" w:rsidP="00402B9A">
            <w:pPr>
              <w:pStyle w:val="estakada2btytilustracji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0" w:name="_Toc320278608"/>
            <w:bookmarkStart w:id="81" w:name="_Toc515004306"/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Rzut oka na lekcję 1.1</w:t>
            </w:r>
            <w:bookmarkEnd w:id="80"/>
            <w:bookmarkEnd w:id="81"/>
          </w:p>
        </w:tc>
        <w:tc>
          <w:tcPr>
            <w:tcW w:w="2438" w:type="dxa"/>
            <w:shd w:val="clear" w:color="auto" w:fill="CCFFCC"/>
          </w:tcPr>
          <w:p w:rsidR="001501DC" w:rsidRPr="00010D97" w:rsidRDefault="001501DC" w:rsidP="00402B9A">
            <w:pPr>
              <w:pStyle w:val="estakada3bkto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Kolejno wyjeżdżają zagadnienia lekcji.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Człowiek - istota społeczna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potrafisz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dlaczego mówi się, że człowiek jest istotą społeczną.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co nam kontakty?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potrafisz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czym jest kontakt i dlaczego ważna jest umiejętność nawiązywania kontaktów.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Jak przygotować grunt pod udaną konwersację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potrafisz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określić, co jest warunkiem koniecznym udanej konwersacji.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Recepta na nawiązanie kontaktu - small talk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Po ukończeniu tej części lekcji potrafisz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wyjaśnić, jakie znaczenie ma pogawędka.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Moja pogawędka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 tym ekranie przypomniałeś sobie swoje notatki na temat pogawędki i uzupełniłeś je o nowe zapiski.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Zadanie domowe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W tym ekranie przedstawiliśmy Ci zadanie, które pomoże Ci doskonalić umiejętność nawiązywania kontaktów.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  <w:r w:rsidRPr="00010D97">
        <w:rPr>
          <w:rFonts w:ascii="Times New Roman" w:hAnsi="Times New Roman"/>
          <w:sz w:val="22"/>
          <w:szCs w:val="22"/>
        </w:rPr>
        <w:t>Opis WCAG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Tytuł ilustracji: Rzut oka na lekcję 1.1.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Na ilustracji znajdują się zagadnienia, które zostały omówione w lekcji.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1.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Człowiek - istota społeczna.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potrafisz wyjaśnić, dlaczego mówi się, że człowiek jest istotą społeczną.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2.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co nam kontakty?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potrafisz wyjaśnić, czym jest kontakt i dlaczego ważna jest umiejętność nawiązywania kontaktów.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3.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Jak przygotować grunt pod udaną konwersację.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potrafisz określić, co jest warunkiem koniecznym udanej konwersacji.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4.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Recepta na nawiązanie kontaktu - small talk.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Po ukończeniu tej części lekcji potrafisz wyjaśnić, jakie znaczenie ma pogawędka.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5.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Moja pogawędka.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 tym ekranie przypomniałeś sobie swoje notatki na temat pogawędki i uzupełniłeś je o nowe zapiski.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Zagadnienie 6.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Zadanie domowe.</w:t>
      </w:r>
    </w:p>
    <w:p w:rsidR="001501DC" w:rsidRPr="00010D97" w:rsidRDefault="001501DC" w:rsidP="00402B9A">
      <w:pPr>
        <w:pStyle w:val="wcagtekst"/>
        <w:pBdr>
          <w:left w:val="single" w:sz="4" w:space="2" w:color="auto"/>
        </w:pBdr>
        <w:spacing w:line="276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010D97">
        <w:rPr>
          <w:rFonts w:ascii="Times New Roman" w:hAnsi="Times New Roman" w:cs="Times New Roman"/>
          <w:sz w:val="22"/>
          <w:szCs w:val="22"/>
        </w:rPr>
        <w:t>W tym ekranie przedstawiliśmy Ci zadanie, które pomoże Ci doskonalić umiejętność nawiązywania kontaktów.</w:t>
      </w:r>
    </w:p>
    <w:p w:rsidR="001501DC" w:rsidRPr="00010D97" w:rsidRDefault="001501DC" w:rsidP="00402B9A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36137B" w:rsidRPr="00010D97" w:rsidRDefault="0036137B" w:rsidP="00402B9A">
      <w:pPr>
        <w:pStyle w:val="estakadaczyscto"/>
        <w:spacing w:line="276" w:lineRule="auto"/>
        <w:rPr>
          <w:rFonts w:ascii="Times New Roman" w:hAnsi="Times New Roman" w:cs="Times New Roman"/>
          <w:sz w:val="22"/>
          <w:szCs w:val="22"/>
          <w:highlight w:val="lightGray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ook w:val="0000" w:firstRow="0" w:lastRow="0" w:firstColumn="0" w:lastColumn="0" w:noHBand="0" w:noVBand="0"/>
      </w:tblPr>
      <w:tblGrid>
        <w:gridCol w:w="2835"/>
        <w:gridCol w:w="3402"/>
        <w:gridCol w:w="2835"/>
      </w:tblGrid>
      <w:tr w:rsidR="0036137B" w:rsidRPr="00010D97" w:rsidTr="0036137B">
        <w:tc>
          <w:tcPr>
            <w:tcW w:w="2835" w:type="dxa"/>
            <w:shd w:val="clear" w:color="auto" w:fill="B3B3B3"/>
          </w:tcPr>
          <w:p w:rsidR="0036137B" w:rsidRPr="00010D97" w:rsidRDefault="0036137B" w:rsidP="00402B9A">
            <w:pPr>
              <w:pStyle w:val="estakadalektornr10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w01010701[].mp3</w:t>
            </w:r>
          </w:p>
        </w:tc>
        <w:tc>
          <w:tcPr>
            <w:tcW w:w="3402" w:type="dxa"/>
            <w:shd w:val="clear" w:color="auto" w:fill="B3B3B3"/>
          </w:tcPr>
          <w:p w:rsidR="0036137B" w:rsidRPr="00010D97" w:rsidRDefault="0036137B" w:rsidP="00402B9A">
            <w:pPr>
              <w:pStyle w:val="estakadalektor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10D97">
              <w:rPr>
                <w:rFonts w:ascii="Times New Roman" w:hAnsi="Times New Roman" w:cs="Times New Roman"/>
                <w:sz w:val="22"/>
                <w:szCs w:val="22"/>
              </w:rPr>
              <w:t>Lektor:</w:t>
            </w:r>
          </w:p>
        </w:tc>
        <w:tc>
          <w:tcPr>
            <w:tcW w:w="2835" w:type="dxa"/>
            <w:shd w:val="clear" w:color="auto" w:fill="CCFFCC"/>
          </w:tcPr>
          <w:p w:rsidR="0036137B" w:rsidRPr="00010D97" w:rsidRDefault="0036137B" w:rsidP="00402B9A">
            <w:pPr>
              <w:pStyle w:val="estakadaileslowlektor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15143" w:rsidRPr="00010D97" w:rsidRDefault="0036137B" w:rsidP="00402B9A">
      <w:pPr>
        <w:pStyle w:val="estakadaczytajmeski"/>
        <w:spacing w:line="276" w:lineRule="auto"/>
        <w:rPr>
          <w:rFonts w:ascii="Times New Roman" w:hAnsi="Times New Roman"/>
          <w:color w:val="000000"/>
          <w:szCs w:val="22"/>
        </w:rPr>
      </w:pPr>
      <w:r w:rsidRPr="00010D97">
        <w:rPr>
          <w:rFonts w:ascii="Times New Roman" w:hAnsi="Times New Roman"/>
          <w:color w:val="000000"/>
          <w:szCs w:val="22"/>
        </w:rPr>
        <w:t>Czas na podsumowanie. Przeczytaj tekst i spójrz na ilustrację, aby przypomnieć sobie zagadnienia omówione w tej lekcji. Jeżeli coś nadal jest dla Ciebie niezrozumiałe, możesz jeszcze wrócić do danego zagadnienia.</w:t>
      </w:r>
    </w:p>
    <w:sectPr w:rsidR="00915143" w:rsidRPr="00010D97" w:rsidSect="00402B9A">
      <w:headerReference w:type="default" r:id="rId9"/>
      <w:footerReference w:type="even" r:id="rId10"/>
      <w:footerReference w:type="default" r:id="rId11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BE3" w:rsidRDefault="00187BE3">
      <w:r>
        <w:separator/>
      </w:r>
    </w:p>
  </w:endnote>
  <w:endnote w:type="continuationSeparator" w:id="0">
    <w:p w:rsidR="00187BE3" w:rsidRDefault="0018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37B" w:rsidRDefault="003613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6137B" w:rsidRDefault="0036137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F7" w:rsidRDefault="00C616F7" w:rsidP="00C616F7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>PAGE   \* MERGEFORMAT</w:instrText>
    </w:r>
    <w:r>
      <w:fldChar w:fldCharType="separate"/>
    </w:r>
    <w:r w:rsidR="00057004">
      <w:rPr>
        <w:noProof/>
      </w:rPr>
      <w:t>21</w:t>
    </w:r>
    <w:r>
      <w:fldChar w:fldCharType="end"/>
    </w:r>
    <w:r>
      <w:t xml:space="preserve"> | </w:t>
    </w:r>
    <w:r w:rsidRPr="00C616F7">
      <w:rPr>
        <w:color w:val="7F7F7F"/>
        <w:spacing w:val="60"/>
      </w:rPr>
      <w:t>Strona</w:t>
    </w:r>
  </w:p>
  <w:p w:rsidR="00C616F7" w:rsidRDefault="00C616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BE3" w:rsidRDefault="00187BE3">
      <w:r>
        <w:separator/>
      </w:r>
    </w:p>
  </w:footnote>
  <w:footnote w:type="continuationSeparator" w:id="0">
    <w:p w:rsidR="00187BE3" w:rsidRDefault="00187BE3">
      <w:r>
        <w:continuationSeparator/>
      </w:r>
    </w:p>
  </w:footnote>
  <w:footnote w:id="1">
    <w:p w:rsidR="0036137B" w:rsidRDefault="0036137B">
      <w:pPr>
        <w:pStyle w:val="estakadaczyscto1"/>
        <w:rPr>
          <w:spacing w:val="-6"/>
          <w:sz w:val="16"/>
        </w:rPr>
      </w:pPr>
      <w:r>
        <w:rPr>
          <w:rStyle w:val="Odwoanieprzypisudolnego"/>
          <w:spacing w:val="-6"/>
          <w:sz w:val="16"/>
        </w:rPr>
        <w:footnoteRef/>
      </w:r>
      <w:r>
        <w:rPr>
          <w:spacing w:val="-6"/>
          <w:sz w:val="16"/>
        </w:rPr>
        <w:t xml:space="preserve"> Po ukończeniu tej części lekcji uczestnik będzie potrafił (czyli po ukończeniu całego atomu!) </w:t>
      </w:r>
    </w:p>
  </w:footnote>
  <w:footnote w:id="2">
    <w:p w:rsidR="0036137B" w:rsidRDefault="0036137B">
      <w:pPr>
        <w:pStyle w:val="estakadaczyscto1"/>
        <w:rPr>
          <w:spacing w:val="-6"/>
          <w:sz w:val="16"/>
        </w:rPr>
      </w:pPr>
      <w:r>
        <w:rPr>
          <w:rStyle w:val="Odwoanieprzypisudolnego"/>
          <w:spacing w:val="-6"/>
          <w:sz w:val="16"/>
        </w:rPr>
        <w:footnoteRef/>
      </w:r>
      <w:r>
        <w:rPr>
          <w:spacing w:val="-6"/>
          <w:sz w:val="16"/>
        </w:rPr>
        <w:t xml:space="preserve"> stosuj wyrażenia</w:t>
      </w:r>
    </w:p>
    <w:p w:rsidR="0036137B" w:rsidRDefault="0036137B">
      <w:pPr>
        <w:pStyle w:val="estakadaczyscto1"/>
        <w:numPr>
          <w:ilvl w:val="0"/>
          <w:numId w:val="8"/>
        </w:numPr>
        <w:rPr>
          <w:spacing w:val="-6"/>
          <w:sz w:val="16"/>
        </w:rPr>
      </w:pPr>
      <w:r>
        <w:rPr>
          <w:b/>
          <w:spacing w:val="-6"/>
          <w:sz w:val="16"/>
        </w:rPr>
        <w:t>zapamiętanie</w:t>
      </w:r>
      <w:r>
        <w:rPr>
          <w:spacing w:val="-6"/>
          <w:sz w:val="16"/>
        </w:rPr>
        <w:t>: zdefiniować, nazwać, wymienić ///</w:t>
      </w:r>
    </w:p>
    <w:p w:rsidR="0036137B" w:rsidRDefault="0036137B">
      <w:pPr>
        <w:pStyle w:val="estakadaczyscto1"/>
        <w:numPr>
          <w:ilvl w:val="0"/>
          <w:numId w:val="8"/>
        </w:numPr>
        <w:rPr>
          <w:spacing w:val="-6"/>
          <w:sz w:val="16"/>
        </w:rPr>
      </w:pPr>
      <w:r>
        <w:rPr>
          <w:b/>
          <w:spacing w:val="-6"/>
          <w:sz w:val="16"/>
        </w:rPr>
        <w:t>rozumienie</w:t>
      </w:r>
      <w:r>
        <w:rPr>
          <w:spacing w:val="-6"/>
          <w:sz w:val="16"/>
        </w:rPr>
        <w:t>: określić, opisać, zilustrować, wyjaśnić, oszacować, podsumować, klasyfikować, przyporządkować, podać przykłady ///</w:t>
      </w:r>
    </w:p>
    <w:p w:rsidR="0036137B" w:rsidRDefault="0036137B">
      <w:pPr>
        <w:pStyle w:val="estakadaczyscto1"/>
        <w:numPr>
          <w:ilvl w:val="0"/>
          <w:numId w:val="8"/>
        </w:numPr>
        <w:rPr>
          <w:spacing w:val="-6"/>
          <w:sz w:val="16"/>
        </w:rPr>
      </w:pPr>
      <w:r>
        <w:rPr>
          <w:b/>
          <w:spacing w:val="-6"/>
          <w:sz w:val="16"/>
        </w:rPr>
        <w:t>zastosowanie do rozwiązania problemu</w:t>
      </w:r>
      <w:r>
        <w:rPr>
          <w:spacing w:val="-6"/>
          <w:sz w:val="16"/>
        </w:rPr>
        <w:t>: ocenić, obliczyć, zdecydować, zilustrować, zastosować, wykorzystać, zanalizować ///</w:t>
      </w:r>
    </w:p>
    <w:p w:rsidR="0036137B" w:rsidRDefault="0036137B">
      <w:pPr>
        <w:pStyle w:val="estakadaczyscto1"/>
        <w:numPr>
          <w:ilvl w:val="0"/>
          <w:numId w:val="8"/>
        </w:numPr>
        <w:rPr>
          <w:spacing w:val="-6"/>
          <w:sz w:val="16"/>
        </w:rPr>
      </w:pPr>
      <w:r>
        <w:rPr>
          <w:b/>
          <w:spacing w:val="-6"/>
          <w:sz w:val="16"/>
        </w:rPr>
        <w:t>zastosowanie do nowych sytuacji</w:t>
      </w:r>
      <w:r>
        <w:rPr>
          <w:spacing w:val="-6"/>
          <w:sz w:val="16"/>
        </w:rPr>
        <w:t>: porównać, przygotować, sporządzić, opracować, dostosować ///</w:t>
      </w:r>
    </w:p>
    <w:p w:rsidR="0036137B" w:rsidRDefault="0036137B">
      <w:pPr>
        <w:pStyle w:val="estakadaczyscto1"/>
        <w:numPr>
          <w:ilvl w:val="0"/>
          <w:numId w:val="8"/>
        </w:numPr>
        <w:rPr>
          <w:spacing w:val="-6"/>
          <w:sz w:val="16"/>
        </w:rPr>
      </w:pPr>
      <w:r>
        <w:rPr>
          <w:b/>
          <w:spacing w:val="-6"/>
          <w:sz w:val="16"/>
        </w:rPr>
        <w:t>ocena i postawa</w:t>
      </w:r>
      <w:r>
        <w:rPr>
          <w:spacing w:val="-6"/>
          <w:sz w:val="16"/>
        </w:rPr>
        <w:t>: uzasadnić, wykazać, przekonać, ustosunkować się, ocenić, zdecydować, podsumować --lub ostatecznie-- będzie miał świadomość, będzie przekonany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37B" w:rsidRPr="000D6D1F" w:rsidRDefault="005E7B18" w:rsidP="00C616F7">
    <w:pPr>
      <w:pStyle w:val="Nagwek"/>
      <w:rPr>
        <w:rFonts w:ascii="Calibri" w:hAnsi="Calibri" w:cs="Calibri"/>
        <w:color w:val="7F7F7F"/>
      </w:rPr>
    </w:pPr>
    <w:r w:rsidRPr="000D6D1F">
      <w:rPr>
        <w:rFonts w:ascii="Calibri" w:hAnsi="Calibri" w:cs="Calibri"/>
        <w:color w:val="7F7F7F"/>
      </w:rPr>
      <w:t>Umiejętności</w:t>
    </w:r>
    <w:r w:rsidR="00A8284B" w:rsidRPr="000D6D1F">
      <w:rPr>
        <w:rFonts w:ascii="Calibri" w:hAnsi="Calibri" w:cs="Calibri"/>
        <w:color w:val="7F7F7F"/>
      </w:rPr>
      <w:t xml:space="preserve"> interpersonalne</w:t>
    </w:r>
  </w:p>
  <w:p w:rsidR="00A8284B" w:rsidRPr="000D6D1F" w:rsidRDefault="00A8284B" w:rsidP="00C616F7">
    <w:pPr>
      <w:pStyle w:val="Nagwek"/>
      <w:rPr>
        <w:rFonts w:ascii="Calibri" w:hAnsi="Calibri" w:cs="Calibri"/>
        <w:color w:val="7F7F7F"/>
      </w:rPr>
    </w:pPr>
    <w:r w:rsidRPr="000D6D1F">
      <w:rPr>
        <w:rFonts w:ascii="Calibri" w:hAnsi="Calibri" w:cs="Calibri"/>
        <w:color w:val="7F7F7F"/>
      </w:rPr>
      <w:t>Rozdział 1. Nawiązanie kontaktu</w:t>
    </w:r>
  </w:p>
  <w:p w:rsidR="00A8284B" w:rsidRPr="000D6D1F" w:rsidRDefault="00A8284B" w:rsidP="00C616F7">
    <w:pPr>
      <w:pStyle w:val="Nagwek"/>
      <w:rPr>
        <w:rFonts w:ascii="Calibri" w:hAnsi="Calibri" w:cs="Calibri"/>
        <w:color w:val="7F7F7F"/>
      </w:rPr>
    </w:pPr>
    <w:r w:rsidRPr="000D6D1F">
      <w:rPr>
        <w:rFonts w:ascii="Calibri" w:hAnsi="Calibri" w:cs="Calibri"/>
        <w:color w:val="7F7F7F"/>
      </w:rPr>
      <w:t>Lekcja 1. Poznajmy się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C4CA6"/>
    <w:multiLevelType w:val="hybridMultilevel"/>
    <w:tmpl w:val="850CAD36"/>
    <w:lvl w:ilvl="0" w:tplc="10F01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D1E16"/>
    <w:multiLevelType w:val="hybridMultilevel"/>
    <w:tmpl w:val="11FEAD7C"/>
    <w:lvl w:ilvl="0" w:tplc="283A9C00">
      <w:start w:val="1"/>
      <w:numFmt w:val="decimal"/>
      <w:pStyle w:val="wcagnumerowanie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93495"/>
    <w:multiLevelType w:val="hybridMultilevel"/>
    <w:tmpl w:val="1EFE6D30"/>
    <w:lvl w:ilvl="0" w:tplc="5F0E1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84EB3"/>
    <w:multiLevelType w:val="hybridMultilevel"/>
    <w:tmpl w:val="83A24B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251D60"/>
    <w:multiLevelType w:val="hybridMultilevel"/>
    <w:tmpl w:val="F0DCAF42"/>
    <w:lvl w:ilvl="0" w:tplc="A7E6BA3A">
      <w:start w:val="1"/>
      <w:numFmt w:val="bullet"/>
      <w:pStyle w:val="wcag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03C90"/>
    <w:multiLevelType w:val="hybridMultilevel"/>
    <w:tmpl w:val="5C22EFDA"/>
    <w:lvl w:ilvl="0" w:tplc="8F08C2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3722A"/>
    <w:multiLevelType w:val="hybridMultilevel"/>
    <w:tmpl w:val="0B2AB926"/>
    <w:lvl w:ilvl="0" w:tplc="F3AA5CCA">
      <w:start w:val="1"/>
      <w:numFmt w:val="decimal"/>
      <w:pStyle w:val="vocab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23C05"/>
    <w:multiLevelType w:val="multilevel"/>
    <w:tmpl w:val="4F6AE428"/>
    <w:lvl w:ilvl="0">
      <w:start w:val="1"/>
      <w:numFmt w:val="decimal"/>
      <w:lvlText w:val="%1"/>
      <w:legacy w:legacy="1" w:legacySpace="284" w:legacyIndent="0"/>
      <w:lvlJc w:val="left"/>
      <w:pPr>
        <w:ind w:left="220" w:firstLine="0"/>
      </w:pPr>
    </w:lvl>
    <w:lvl w:ilvl="1">
      <w:start w:val="1"/>
      <w:numFmt w:val="decimal"/>
      <w:pStyle w:val="Nagwek2"/>
      <w:lvlText w:val="%1.%2"/>
      <w:legacy w:legacy="1" w:legacySpace="113" w:legacyIndent="0"/>
      <w:lvlJc w:val="left"/>
      <w:pPr>
        <w:ind w:left="220" w:firstLine="0"/>
      </w:pPr>
    </w:lvl>
    <w:lvl w:ilvl="2">
      <w:start w:val="1"/>
      <w:numFmt w:val="decimal"/>
      <w:pStyle w:val="Nagwek3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upperLetter"/>
      <w:lvlText w:val="%7"/>
      <w:legacy w:legacy="1" w:legacySpace="284" w:legacyIndent="0"/>
      <w:lvlJc w:val="left"/>
      <w:pPr>
        <w:ind w:left="220" w:firstLine="0"/>
      </w:pPr>
    </w:lvl>
    <w:lvl w:ilvl="7">
      <w:start w:val="1"/>
      <w:numFmt w:val="decimal"/>
      <w:lvlText w:val="%8"/>
      <w:legacy w:legacy="1" w:legacySpace="113" w:legacyIndent="340"/>
      <w:lvlJc w:val="left"/>
      <w:pPr>
        <w:ind w:left="560" w:hanging="340"/>
      </w:pPr>
    </w:lvl>
    <w:lvl w:ilvl="8">
      <w:start w:val="1"/>
      <w:numFmt w:val="none"/>
      <w:suff w:val="nothing"/>
      <w:lvlText w:val=""/>
      <w:lvlJc w:val="left"/>
      <w:pPr>
        <w:ind w:left="220" w:firstLine="0"/>
      </w:pPr>
    </w:lvl>
  </w:abstractNum>
  <w:abstractNum w:abstractNumId="8" w15:restartNumberingAfterBreak="0">
    <w:nsid w:val="27291CC8"/>
    <w:multiLevelType w:val="hybridMultilevel"/>
    <w:tmpl w:val="BC00FEE2"/>
    <w:lvl w:ilvl="0" w:tplc="CA5EF0CA">
      <w:numFmt w:val="bullet"/>
      <w:pStyle w:val="estakadawypunktowanie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8E036A"/>
    <w:multiLevelType w:val="hybridMultilevel"/>
    <w:tmpl w:val="4DF06B92"/>
    <w:lvl w:ilvl="0" w:tplc="550E7656">
      <w:start w:val="1"/>
      <w:numFmt w:val="decimal"/>
      <w:pStyle w:val="estakada1numerowani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0E00D2"/>
    <w:multiLevelType w:val="hybridMultilevel"/>
    <w:tmpl w:val="3A52D8EC"/>
    <w:lvl w:ilvl="0" w:tplc="872AEF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800DBB"/>
    <w:multiLevelType w:val="hybridMultilevel"/>
    <w:tmpl w:val="2BFEF6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DFE49E2"/>
    <w:multiLevelType w:val="hybridMultilevel"/>
    <w:tmpl w:val="29B6B92A"/>
    <w:lvl w:ilvl="0" w:tplc="32C40CD0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A252E"/>
    <w:multiLevelType w:val="hybridMultilevel"/>
    <w:tmpl w:val="19482E34"/>
    <w:lvl w:ilvl="0" w:tplc="73BC51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64113D"/>
    <w:multiLevelType w:val="hybridMultilevel"/>
    <w:tmpl w:val="EABA6188"/>
    <w:lvl w:ilvl="0" w:tplc="A2F8A0D6">
      <w:start w:val="2"/>
      <w:numFmt w:val="decimal"/>
      <w:pStyle w:val="estakadanumerowanie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070BD8"/>
    <w:multiLevelType w:val="hybridMultilevel"/>
    <w:tmpl w:val="A5C4C0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B46086"/>
    <w:multiLevelType w:val="hybridMultilevel"/>
    <w:tmpl w:val="994A4CA8"/>
    <w:lvl w:ilvl="0" w:tplc="1BC82E0C">
      <w:start w:val="2"/>
      <w:numFmt w:val="decimal"/>
      <w:pStyle w:val="estakadanumerowaniestop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0406D0"/>
    <w:multiLevelType w:val="hybridMultilevel"/>
    <w:tmpl w:val="256CE66E"/>
    <w:lvl w:ilvl="0" w:tplc="E83A7902">
      <w:start w:val="1"/>
      <w:numFmt w:val="lowerLetter"/>
      <w:pStyle w:val="estakadaAnumerowanie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88723C2"/>
    <w:multiLevelType w:val="hybridMultilevel"/>
    <w:tmpl w:val="F33E1CEE"/>
    <w:lvl w:ilvl="0" w:tplc="712E6F50">
      <w:start w:val="1"/>
      <w:numFmt w:val="decimal"/>
      <w:pStyle w:val="estakadanumerowanie1start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546B5B"/>
    <w:multiLevelType w:val="hybridMultilevel"/>
    <w:tmpl w:val="4FF01FEA"/>
    <w:lvl w:ilvl="0" w:tplc="D3724986">
      <w:start w:val="1"/>
      <w:numFmt w:val="bullet"/>
      <w:pStyle w:val="estakadanumerowanieAstar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9"/>
  </w:num>
  <w:num w:numId="4">
    <w:abstractNumId w:val="16"/>
  </w:num>
  <w:num w:numId="5">
    <w:abstractNumId w:val="7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7"/>
  </w:num>
  <w:num w:numId="10">
    <w:abstractNumId w:val="9"/>
  </w:num>
  <w:num w:numId="11">
    <w:abstractNumId w:val="17"/>
  </w:num>
  <w:num w:numId="12">
    <w:abstractNumId w:val="9"/>
  </w:num>
  <w:num w:numId="13">
    <w:abstractNumId w:val="17"/>
  </w:num>
  <w:num w:numId="14">
    <w:abstractNumId w:val="17"/>
  </w:num>
  <w:num w:numId="15">
    <w:abstractNumId w:val="17"/>
  </w:num>
  <w:num w:numId="16">
    <w:abstractNumId w:val="9"/>
  </w:num>
  <w:num w:numId="17">
    <w:abstractNumId w:val="17"/>
  </w:num>
  <w:num w:numId="18">
    <w:abstractNumId w:val="17"/>
  </w:num>
  <w:num w:numId="19">
    <w:abstractNumId w:val="17"/>
  </w:num>
  <w:num w:numId="20">
    <w:abstractNumId w:val="3"/>
  </w:num>
  <w:num w:numId="21">
    <w:abstractNumId w:val="11"/>
  </w:num>
  <w:num w:numId="22">
    <w:abstractNumId w:val="15"/>
  </w:num>
  <w:num w:numId="23">
    <w:abstractNumId w:val="12"/>
  </w:num>
  <w:num w:numId="24">
    <w:abstractNumId w:val="4"/>
  </w:num>
  <w:num w:numId="25">
    <w:abstractNumId w:val="13"/>
  </w:num>
  <w:num w:numId="26">
    <w:abstractNumId w:val="2"/>
  </w:num>
  <w:num w:numId="27">
    <w:abstractNumId w:val="5"/>
  </w:num>
  <w:num w:numId="28">
    <w:abstractNumId w:val="0"/>
  </w:num>
  <w:num w:numId="29">
    <w:abstractNumId w:val="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DC"/>
    <w:rsid w:val="00010D97"/>
    <w:rsid w:val="00057004"/>
    <w:rsid w:val="000A158E"/>
    <w:rsid w:val="000D6D1F"/>
    <w:rsid w:val="001501DC"/>
    <w:rsid w:val="00187BE3"/>
    <w:rsid w:val="001E08AF"/>
    <w:rsid w:val="0032109A"/>
    <w:rsid w:val="0036137B"/>
    <w:rsid w:val="00402B9A"/>
    <w:rsid w:val="0049560C"/>
    <w:rsid w:val="00516D35"/>
    <w:rsid w:val="005E7B18"/>
    <w:rsid w:val="006C37B4"/>
    <w:rsid w:val="00815094"/>
    <w:rsid w:val="008D64E9"/>
    <w:rsid w:val="00915143"/>
    <w:rsid w:val="00A12E4E"/>
    <w:rsid w:val="00A5046D"/>
    <w:rsid w:val="00A700C9"/>
    <w:rsid w:val="00A8284B"/>
    <w:rsid w:val="00B7053C"/>
    <w:rsid w:val="00B87FD1"/>
    <w:rsid w:val="00C616F7"/>
    <w:rsid w:val="00D51337"/>
    <w:rsid w:val="00E6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2D41CA9-1E34-4AE1-B183-B79A8E9F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18"/>
      <w:szCs w:val="18"/>
    </w:rPr>
  </w:style>
  <w:style w:type="paragraph" w:styleId="Nagwek1">
    <w:name w:val="heading 1"/>
    <w:aliases w:val="Topic Heading 1,H1,h1,L1,Level 1"/>
    <w:basedOn w:val="Normalny"/>
    <w:next w:val="Tekstpodstawowy"/>
    <w:autoRedefine/>
    <w:qFormat/>
    <w:rsid w:val="00A5046D"/>
    <w:pPr>
      <w:keepNext/>
      <w:pageBreakBefore/>
      <w:tabs>
        <w:tab w:val="left" w:pos="567"/>
        <w:tab w:val="right" w:pos="8085"/>
      </w:tabs>
      <w:spacing w:after="60" w:line="276" w:lineRule="auto"/>
      <w:outlineLvl w:val="0"/>
    </w:pPr>
    <w:rPr>
      <w:rFonts w:ascii="Calibri" w:hAnsi="Calibri" w:cs="Calibri"/>
      <w:b/>
      <w:sz w:val="22"/>
      <w:szCs w:val="22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Tekstpodstawowy"/>
    <w:autoRedefine/>
    <w:qFormat/>
    <w:pPr>
      <w:keepNext/>
      <w:numPr>
        <w:ilvl w:val="1"/>
        <w:numId w:val="5"/>
      </w:numPr>
      <w:spacing w:after="60"/>
      <w:outlineLvl w:val="1"/>
    </w:pPr>
    <w:rPr>
      <w:szCs w:val="20"/>
    </w:rPr>
  </w:style>
  <w:style w:type="paragraph" w:styleId="Nagwek3">
    <w:name w:val="heading 3"/>
    <w:aliases w:val="Topic Sub Heading,H3-Heading 3,3,l3.3,h3,l3,list 3,Naglówek 3,H3,L3,Heading 3."/>
    <w:basedOn w:val="Normalny"/>
    <w:next w:val="Tekstpodstawowy"/>
    <w:autoRedefine/>
    <w:qFormat/>
    <w:pPr>
      <w:numPr>
        <w:ilvl w:val="2"/>
        <w:numId w:val="5"/>
      </w:numPr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podstawowy Znak1 Znak,Tekst podstawowy Znak Znak,(F2),A Body Text"/>
    <w:basedOn w:val="Normalny"/>
    <w:rPr>
      <w:sz w:val="22"/>
      <w:szCs w:val="20"/>
    </w:rPr>
  </w:style>
  <w:style w:type="paragraph" w:styleId="Spistreci1">
    <w:name w:val="toc 1"/>
    <w:basedOn w:val="Normalny"/>
    <w:next w:val="Normalny"/>
    <w:autoRedefine/>
    <w:uiPriority w:val="39"/>
    <w:rsid w:val="00A5046D"/>
    <w:pPr>
      <w:tabs>
        <w:tab w:val="right" w:leader="dot" w:pos="9062"/>
      </w:tabs>
      <w:spacing w:line="276" w:lineRule="auto"/>
    </w:pPr>
  </w:style>
  <w:style w:type="paragraph" w:customStyle="1" w:styleId="estakadajakidzingiellektorka">
    <w:name w:val="_estakada_jaki_dzingiel_lektorka"/>
    <w:basedOn w:val="Normalny"/>
    <w:rPr>
      <w:rFonts w:cs="Arial"/>
      <w:sz w:val="20"/>
    </w:rPr>
  </w:style>
  <w:style w:type="paragraph" w:styleId="Tekstprzypisudolnego">
    <w:name w:val="footnote text"/>
    <w:basedOn w:val="Normalny"/>
    <w:semiHidden/>
    <w:rPr>
      <w:szCs w:val="20"/>
    </w:rPr>
  </w:style>
  <w:style w:type="paragraph" w:customStyle="1" w:styleId="estakadaczytajmeski">
    <w:name w:val="_estakada_czytaj_meski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360"/>
        <w:tab w:val="left" w:pos="5040"/>
      </w:tabs>
    </w:pPr>
    <w:rPr>
      <w:i/>
      <w:color w:val="0000FF"/>
      <w:sz w:val="22"/>
    </w:rPr>
  </w:style>
  <w:style w:type="paragraph" w:customStyle="1" w:styleId="flashradio">
    <w:name w:val="flash_radio"/>
    <w:basedOn w:val="Normalny"/>
    <w:rPr>
      <w:rFonts w:cs="Arial"/>
      <w:lang w:val="en-US" w:eastAsia="en-US"/>
    </w:rPr>
  </w:style>
  <w:style w:type="paragraph" w:customStyle="1" w:styleId="flashcheck">
    <w:name w:val="flash_check"/>
    <w:basedOn w:val="flashradio"/>
    <w:rPr>
      <w:lang w:val="pl-PL"/>
    </w:rPr>
  </w:style>
  <w:style w:type="paragraph" w:customStyle="1" w:styleId="flashscriptname">
    <w:name w:val="flash_scriptname"/>
    <w:basedOn w:val="Normalny"/>
    <w:rPr>
      <w:lang w:eastAsia="en-US"/>
    </w:rPr>
  </w:style>
  <w:style w:type="paragraph" w:customStyle="1" w:styleId="flashcheckcombad">
    <w:name w:val="flash_check_combad"/>
    <w:basedOn w:val="flashscriptname"/>
    <w:rPr>
      <w:color w:val="FF0000"/>
      <w:lang w:eastAsia="pl-PL"/>
    </w:rPr>
  </w:style>
  <w:style w:type="paragraph" w:customStyle="1" w:styleId="flashcheckcomok">
    <w:name w:val="flash_check_comok"/>
    <w:basedOn w:val="flashscriptname"/>
    <w:rPr>
      <w:color w:val="008000"/>
      <w:lang w:eastAsia="pl-PL"/>
    </w:rPr>
  </w:style>
  <w:style w:type="paragraph" w:customStyle="1" w:styleId="flashcheckcomother">
    <w:name w:val="flash_check_comother"/>
    <w:basedOn w:val="flashscriptname"/>
  </w:style>
  <w:style w:type="paragraph" w:customStyle="1" w:styleId="flashradioodp">
    <w:name w:val="flash_radio_odp"/>
    <w:basedOn w:val="Normalny"/>
    <w:pPr>
      <w:tabs>
        <w:tab w:val="num" w:pos="360"/>
      </w:tabs>
      <w:ind w:left="360"/>
    </w:pPr>
    <w:rPr>
      <w:rFonts w:cs="Arial"/>
      <w:b/>
      <w:bCs/>
    </w:rPr>
  </w:style>
  <w:style w:type="paragraph" w:customStyle="1" w:styleId="flashcheckodp">
    <w:name w:val="flash_check_odp"/>
    <w:basedOn w:val="flashradioodp"/>
  </w:style>
  <w:style w:type="paragraph" w:customStyle="1" w:styleId="flashcheckopis">
    <w:name w:val="flash_check_opis"/>
    <w:basedOn w:val="flashscriptname"/>
  </w:style>
  <w:style w:type="paragraph" w:customStyle="1" w:styleId="flashdragndropcombad">
    <w:name w:val="flash_dragndrop_combad"/>
    <w:basedOn w:val="flashscriptname"/>
    <w:rPr>
      <w:color w:val="FF0000"/>
    </w:rPr>
  </w:style>
  <w:style w:type="paragraph" w:customStyle="1" w:styleId="flashdragndropcomok">
    <w:name w:val="flash_dragndrop_comok"/>
    <w:basedOn w:val="flashscriptname"/>
    <w:rPr>
      <w:color w:val="008000"/>
    </w:rPr>
  </w:style>
  <w:style w:type="paragraph" w:customStyle="1" w:styleId="flashdragndropcomother">
    <w:name w:val="flash_dragndrop_comother"/>
    <w:basedOn w:val="flashscriptname"/>
  </w:style>
  <w:style w:type="paragraph" w:customStyle="1" w:styleId="flashrozsypywanka">
    <w:name w:val="flash_rozsypywanka"/>
    <w:basedOn w:val="Normalny"/>
    <w:rPr>
      <w:rFonts w:cs="Arial"/>
      <w:lang w:val="en-US" w:eastAsia="en-US"/>
    </w:rPr>
  </w:style>
  <w:style w:type="paragraph" w:customStyle="1" w:styleId="flashfillin">
    <w:name w:val="flash_fillin"/>
    <w:basedOn w:val="flashrozsypywanka"/>
  </w:style>
  <w:style w:type="paragraph" w:customStyle="1" w:styleId="flashdragndropodp">
    <w:name w:val="flash_dragndrop_odp"/>
    <w:basedOn w:val="flashfillin"/>
    <w:rPr>
      <w:b/>
      <w:bCs/>
      <w:sz w:val="20"/>
    </w:rPr>
  </w:style>
  <w:style w:type="paragraph" w:customStyle="1" w:styleId="flashdragndropopis">
    <w:name w:val="flash_dragndrop_opis"/>
    <w:basedOn w:val="flashscriptname"/>
  </w:style>
  <w:style w:type="paragraph" w:customStyle="1" w:styleId="flashdragndroppyt">
    <w:name w:val="flash_dragndrop_pyt"/>
    <w:basedOn w:val="flashfillin"/>
    <w:rPr>
      <w:b/>
    </w:rPr>
  </w:style>
  <w:style w:type="paragraph" w:customStyle="1" w:styleId="flashfillincombad">
    <w:name w:val="flash_fillin_combad"/>
    <w:basedOn w:val="flashscriptname"/>
    <w:rPr>
      <w:rFonts w:cs="Arial"/>
      <w:color w:val="FF0000"/>
      <w:lang w:eastAsia="pl-PL"/>
    </w:rPr>
  </w:style>
  <w:style w:type="paragraph" w:customStyle="1" w:styleId="flashfillincomok">
    <w:name w:val="flash_fillin_comok"/>
    <w:basedOn w:val="flashscriptname"/>
    <w:rPr>
      <w:rFonts w:cs="Arial"/>
      <w:color w:val="008000"/>
      <w:lang w:eastAsia="pl-PL"/>
    </w:rPr>
  </w:style>
  <w:style w:type="paragraph" w:customStyle="1" w:styleId="flashfillincomother">
    <w:name w:val="flash_fillin_comother"/>
    <w:basedOn w:val="flashscriptname"/>
  </w:style>
  <w:style w:type="paragraph" w:customStyle="1" w:styleId="flashfillinopis">
    <w:name w:val="flash_fillin_opis"/>
    <w:basedOn w:val="flashscriptname"/>
  </w:style>
  <w:style w:type="paragraph" w:customStyle="1" w:styleId="flashkalkulatoropis">
    <w:name w:val="flash_kalkulator_opis"/>
    <w:basedOn w:val="flashcheck"/>
    <w:pPr>
      <w:jc w:val="both"/>
    </w:pPr>
    <w:rPr>
      <w:lang w:eastAsia="pl-PL"/>
    </w:rPr>
  </w:style>
  <w:style w:type="paragraph" w:customStyle="1" w:styleId="flashkalkulatorwynik">
    <w:name w:val="flash_kalkulator_wynik"/>
    <w:basedOn w:val="flashkalkulatoropis"/>
    <w:rPr>
      <w:b/>
    </w:rPr>
  </w:style>
  <w:style w:type="paragraph" w:customStyle="1" w:styleId="flashradiocombad">
    <w:name w:val="flash_radio_combad"/>
    <w:basedOn w:val="flashscriptname"/>
  </w:style>
  <w:style w:type="paragraph" w:customStyle="1" w:styleId="flashradiocomok">
    <w:name w:val="flash_radio_comok"/>
    <w:basedOn w:val="flashscriptname"/>
  </w:style>
  <w:style w:type="paragraph" w:customStyle="1" w:styleId="flashradiocomother">
    <w:name w:val="flash_radio_comother"/>
    <w:basedOn w:val="flashscriptname"/>
  </w:style>
  <w:style w:type="paragraph" w:customStyle="1" w:styleId="flashradioopis">
    <w:name w:val="flash_radio_opis"/>
    <w:basedOn w:val="flashscriptname"/>
  </w:style>
  <w:style w:type="paragraph" w:customStyle="1" w:styleId="flashrbm">
    <w:name w:val="flash_rbm"/>
    <w:basedOn w:val="flashradio"/>
  </w:style>
  <w:style w:type="paragraph" w:customStyle="1" w:styleId="flashrbmodp">
    <w:name w:val="flash_rbm_odp"/>
    <w:basedOn w:val="flashradioodp"/>
    <w:rPr>
      <w:lang w:val="en-US"/>
    </w:rPr>
  </w:style>
  <w:style w:type="paragraph" w:customStyle="1" w:styleId="flashrbmopis">
    <w:name w:val="flash_rbm_opis"/>
    <w:basedOn w:val="flashradioopis"/>
  </w:style>
  <w:style w:type="paragraph" w:customStyle="1" w:styleId="flashrozsypywankacombad">
    <w:name w:val="flash_rozsypywanka_combad"/>
    <w:basedOn w:val="flashscriptname"/>
  </w:style>
  <w:style w:type="paragraph" w:customStyle="1" w:styleId="flashrozsypywankacomok">
    <w:name w:val="flash_rozsypywanka_comok"/>
    <w:basedOn w:val="flashscriptname"/>
  </w:style>
  <w:style w:type="paragraph" w:customStyle="1" w:styleId="flashrozsypywankacomother">
    <w:name w:val="flash_rozsypywanka_comother"/>
    <w:basedOn w:val="flashscriptname"/>
  </w:style>
  <w:style w:type="paragraph" w:customStyle="1" w:styleId="flashrozsypywankanrpyt">
    <w:name w:val="flash_rozsypywanka_nrpyt"/>
    <w:basedOn w:val="flashscriptname"/>
    <w:rPr>
      <w:sz w:val="24"/>
    </w:rPr>
  </w:style>
  <w:style w:type="paragraph" w:customStyle="1" w:styleId="flashrozsypywankaopis">
    <w:name w:val="flash_rozsypywanka_opis"/>
    <w:basedOn w:val="flashscriptname"/>
  </w:style>
  <w:style w:type="paragraph" w:customStyle="1" w:styleId="estakadashow">
    <w:name w:val="estakada_show"/>
    <w:basedOn w:val="Nagwek"/>
    <w:pPr>
      <w:tabs>
        <w:tab w:val="clear" w:pos="4536"/>
        <w:tab w:val="clear" w:pos="9072"/>
      </w:tabs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estakadanumerowanie">
    <w:name w:val="estakada_numerowanie"/>
    <w:basedOn w:val="Nagwek"/>
    <w:pPr>
      <w:numPr>
        <w:numId w:val="1"/>
      </w:numPr>
      <w:tabs>
        <w:tab w:val="clear" w:pos="1080"/>
        <w:tab w:val="clear" w:pos="4536"/>
        <w:tab w:val="clear" w:pos="9072"/>
        <w:tab w:val="left" w:pos="510"/>
      </w:tabs>
      <w:ind w:left="697" w:hanging="357"/>
    </w:pPr>
    <w:rPr>
      <w:sz w:val="20"/>
    </w:rPr>
  </w:style>
  <w:style w:type="paragraph" w:customStyle="1" w:styleId="estakadanumerowanie1start">
    <w:name w:val="estakada_numerowanie_1_start"/>
    <w:basedOn w:val="Normalny"/>
    <w:pPr>
      <w:numPr>
        <w:numId w:val="2"/>
      </w:numPr>
      <w:tabs>
        <w:tab w:val="center" w:pos="4536"/>
        <w:tab w:val="right" w:pos="9072"/>
      </w:tabs>
    </w:pPr>
    <w:rPr>
      <w:sz w:val="20"/>
    </w:rPr>
  </w:style>
  <w:style w:type="paragraph" w:customStyle="1" w:styleId="estakadanumerowanieAstart">
    <w:name w:val="estakada_numerowanie_A_start"/>
    <w:basedOn w:val="estakadanumerowanie1start"/>
    <w:pPr>
      <w:numPr>
        <w:numId w:val="3"/>
      </w:numPr>
      <w:tabs>
        <w:tab w:val="clear" w:pos="4536"/>
        <w:tab w:val="clear" w:pos="9072"/>
      </w:tabs>
    </w:pPr>
  </w:style>
  <w:style w:type="paragraph" w:customStyle="1" w:styleId="estakadanumerowaniestop">
    <w:name w:val="estakada_numerowanie_stop"/>
    <w:basedOn w:val="Normalny"/>
    <w:pPr>
      <w:numPr>
        <w:numId w:val="4"/>
      </w:numPr>
      <w:tabs>
        <w:tab w:val="clear" w:pos="1440"/>
        <w:tab w:val="right" w:pos="510"/>
      </w:tabs>
      <w:ind w:left="754" w:hanging="357"/>
    </w:pPr>
    <w:rPr>
      <w:sz w:val="20"/>
    </w:rPr>
  </w:style>
  <w:style w:type="paragraph" w:customStyle="1" w:styleId="estakadawypunktowanie">
    <w:name w:val="estakada_wypunktowanie"/>
    <w:pPr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1440"/>
        <w:tab w:val="left" w:pos="360"/>
      </w:tabs>
      <w:ind w:left="357" w:right="5290" w:hanging="357"/>
    </w:pPr>
    <w:rPr>
      <w:color w:val="0000FF"/>
    </w:rPr>
  </w:style>
  <w:style w:type="paragraph" w:customStyle="1" w:styleId="estakadapisz">
    <w:name w:val="_estakada_pisz"/>
    <w:basedOn w:val="Normalny"/>
    <w:autoRedefine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360"/>
        <w:tab w:val="left" w:pos="5040"/>
      </w:tabs>
      <w:ind w:right="5292"/>
    </w:pPr>
    <w:rPr>
      <w:rFonts w:cs="Arial"/>
      <w:color w:val="0000FF"/>
      <w:sz w:val="20"/>
    </w:rPr>
  </w:style>
  <w:style w:type="paragraph" w:styleId="Spistreci2">
    <w:name w:val="toc 2"/>
    <w:basedOn w:val="Normalny"/>
    <w:next w:val="Normalny"/>
    <w:autoRedefine/>
    <w:uiPriority w:val="39"/>
    <w:pPr>
      <w:tabs>
        <w:tab w:val="right" w:leader="dot" w:pos="9062"/>
      </w:tabs>
      <w:ind w:left="240"/>
    </w:pPr>
    <w:rPr>
      <w:rFonts w:cs="Arial"/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357"/>
        <w:tab w:val="right" w:pos="9072"/>
      </w:tabs>
    </w:pPr>
    <w:rPr>
      <w:rFonts w:cs="Arial"/>
      <w:noProof/>
    </w:rPr>
  </w:style>
  <w:style w:type="paragraph" w:styleId="Spistreci4">
    <w:name w:val="toc 4"/>
    <w:basedOn w:val="Normalny"/>
    <w:next w:val="Normalny"/>
    <w:autoRedefine/>
    <w:semiHidden/>
    <w:pPr>
      <w:tabs>
        <w:tab w:val="left" w:pos="357"/>
        <w:tab w:val="right" w:pos="9072"/>
      </w:tabs>
      <w:ind w:left="357"/>
    </w:pPr>
    <w:rPr>
      <w:rFonts w:cs="Arial"/>
      <w:noProof/>
      <w:szCs w:val="20"/>
    </w:rPr>
  </w:style>
  <w:style w:type="paragraph" w:styleId="Spistreci5">
    <w:name w:val="toc 5"/>
    <w:basedOn w:val="Normalny"/>
    <w:next w:val="Normalny"/>
    <w:autoRedefine/>
    <w:semiHidden/>
    <w:pPr>
      <w:tabs>
        <w:tab w:val="right" w:pos="9062"/>
      </w:tabs>
      <w:spacing w:before="120" w:after="100" w:afterAutospacing="1" w:line="360" w:lineRule="auto"/>
    </w:pPr>
    <w:rPr>
      <w:rFonts w:cs="Arial"/>
      <w:noProof/>
      <w:sz w:val="22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="Times New Roman" w:hAnsi="Times New Roman"/>
      <w:sz w:val="24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="Times New Roman" w:hAnsi="Times New Roman"/>
      <w:sz w:val="24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="Times New Roman" w:hAnsi="Times New Roman"/>
      <w:sz w:val="24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="Times New Roman" w:hAnsi="Times New Roman"/>
      <w:sz w:val="24"/>
    </w:rPr>
  </w:style>
  <w:style w:type="paragraph" w:customStyle="1" w:styleId="estakada1anrekranu">
    <w:name w:val="_estakada_1a_nr_ekranu"/>
    <w:basedOn w:val="estakadalektorka"/>
  </w:style>
  <w:style w:type="paragraph" w:customStyle="1" w:styleId="estakadalektorka">
    <w:name w:val="_estakada_lektorka"/>
    <w:basedOn w:val="Normalny"/>
    <w:next w:val="Normalny"/>
    <w:autoRedefine/>
    <w:rPr>
      <w:rFonts w:cs="Arial"/>
      <w:sz w:val="20"/>
    </w:rPr>
  </w:style>
  <w:style w:type="paragraph" w:customStyle="1" w:styleId="estakada1bnrilustracji">
    <w:name w:val="_estakada_1b_nr_ilustracji"/>
    <w:basedOn w:val="estakadalektorka"/>
  </w:style>
  <w:style w:type="paragraph" w:customStyle="1" w:styleId="estakada1cnrcwiczenia">
    <w:name w:val="_estakada_1c_nr_cwiczenia"/>
    <w:basedOn w:val="estakadalektorka"/>
  </w:style>
  <w:style w:type="paragraph" w:customStyle="1" w:styleId="estakada2atytekranu">
    <w:name w:val="_estakada_2a_tyt_ekranu"/>
    <w:basedOn w:val="estakadalektorka"/>
  </w:style>
  <w:style w:type="paragraph" w:customStyle="1" w:styleId="estakada3aslow">
    <w:name w:val="_estakada_3a_slow"/>
    <w:basedOn w:val="estakadalektorka"/>
  </w:style>
  <w:style w:type="paragraph" w:customStyle="1" w:styleId="estakada2btytilustracji">
    <w:name w:val="_estakada_2b_tyt_ilustracji"/>
    <w:basedOn w:val="estakadalektorka"/>
  </w:style>
  <w:style w:type="paragraph" w:customStyle="1" w:styleId="estakada3bkto">
    <w:name w:val="_estakada_3b_kto"/>
    <w:basedOn w:val="estakadalektorka"/>
  </w:style>
  <w:style w:type="paragraph" w:customStyle="1" w:styleId="estakada2ctytcwiczenia">
    <w:name w:val="_estakada_2c_tyt_cwiczenia"/>
    <w:basedOn w:val="estakadalektorka"/>
  </w:style>
  <w:style w:type="paragraph" w:customStyle="1" w:styleId="estakada3crocwicz">
    <w:name w:val="_estakada_3c_ro_cwicz"/>
    <w:basedOn w:val="estakadalektorka"/>
  </w:style>
  <w:style w:type="paragraph" w:customStyle="1" w:styleId="cele">
    <w:name w:val="cele"/>
    <w:basedOn w:val="estakadalektorka"/>
    <w:rPr>
      <w:sz w:val="1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estakadajakiedzinglelektor">
    <w:name w:val="_estakada_jakie_dzingle_lektor"/>
    <w:basedOn w:val="estakadajakidzingiellektorka"/>
  </w:style>
  <w:style w:type="paragraph" w:customStyle="1" w:styleId="estakadalektorkanr">
    <w:name w:val="_estakada_lektorka_nr"/>
    <w:basedOn w:val="estakadalektorka"/>
  </w:style>
  <w:style w:type="paragraph" w:customStyle="1" w:styleId="estakada4">
    <w:name w:val="_estakada4"/>
    <w:basedOn w:val="estakadalektorka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"/>
  </w:style>
  <w:style w:type="paragraph" w:customStyle="1" w:styleId="estakadaileslowlektorki">
    <w:name w:val="_estakada_ile_slow_lektorki"/>
    <w:basedOn w:val="estakadalektorka"/>
  </w:style>
  <w:style w:type="paragraph" w:customStyle="1" w:styleId="estakadaczytajzenski">
    <w:name w:val="_estakada_czytaj_zenski"/>
    <w:basedOn w:val="estakadaczytajmeski"/>
  </w:style>
  <w:style w:type="paragraph" w:customStyle="1" w:styleId="estakadaileslowlektora">
    <w:name w:val="_estakada_ile_slow_lektora"/>
    <w:basedOn w:val="estakadalektorka"/>
  </w:style>
  <w:style w:type="paragraph" w:customStyle="1" w:styleId="estakadaczyscto">
    <w:name w:val="_estakada_czysc_to"/>
    <w:basedOn w:val="estakadalektorka"/>
    <w:rPr>
      <w:sz w:val="18"/>
    </w:rPr>
  </w:style>
  <w:style w:type="paragraph" w:customStyle="1" w:styleId="nowasekcja">
    <w:name w:val="_nowa_sekcja"/>
    <w:basedOn w:val="Normalny"/>
    <w:pPr>
      <w:pageBreakBefore/>
      <w:pBdr>
        <w:bottom w:val="single" w:sz="4" w:space="1" w:color="auto"/>
      </w:pBdr>
      <w:spacing w:after="120"/>
    </w:pPr>
  </w:style>
  <w:style w:type="paragraph" w:customStyle="1" w:styleId="estakadaczyscto1">
    <w:name w:val="_estakada_czysc_to1"/>
    <w:basedOn w:val="estakadaczyscto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 w:val="20"/>
    </w:rPr>
  </w:style>
  <w:style w:type="paragraph" w:customStyle="1" w:styleId="estakadalektor">
    <w:name w:val="_estakada_lektor"/>
    <w:basedOn w:val="estakadalektorka"/>
  </w:style>
  <w:style w:type="paragraph" w:customStyle="1" w:styleId="estakadatutajstoje">
    <w:name w:val="_estakada_tutaj_stoje"/>
    <w:basedOn w:val="estakadalektorka"/>
    <w:rPr>
      <w:b/>
      <w:color w:val="FF0000"/>
    </w:rPr>
  </w:style>
  <w:style w:type="paragraph" w:customStyle="1" w:styleId="estakadaekran1poczatek">
    <w:name w:val="_estakada_ekran1_poczatek"/>
    <w:basedOn w:val="estakadalektorka"/>
    <w:rPr>
      <w:b/>
      <w:color w:val="FF0000"/>
    </w:rPr>
  </w:style>
  <w:style w:type="paragraph" w:customStyle="1" w:styleId="pocze1">
    <w:name w:val="_pocz_e1"/>
    <w:basedOn w:val="nowasekcja"/>
  </w:style>
  <w:style w:type="paragraph" w:customStyle="1" w:styleId="estakadaekran1koniec">
    <w:name w:val="_estakada_ekran1_koniec"/>
    <w:basedOn w:val="estakadaekran1poczatek"/>
  </w:style>
  <w:style w:type="paragraph" w:customStyle="1" w:styleId="IDkurs">
    <w:name w:val="ID_kurs"/>
    <w:basedOn w:val="Normalny"/>
    <w:rPr>
      <w:color w:val="0000FF"/>
    </w:rPr>
  </w:style>
  <w:style w:type="paragraph" w:customStyle="1" w:styleId="IDmodul">
    <w:name w:val="ID_modul"/>
    <w:basedOn w:val="Normalny"/>
    <w:rPr>
      <w:color w:val="0000FF"/>
    </w:rPr>
  </w:style>
  <w:style w:type="paragraph" w:customStyle="1" w:styleId="IDlesson">
    <w:name w:val="ID_lesson"/>
    <w:basedOn w:val="Normalny"/>
    <w:rPr>
      <w:color w:val="0000FF"/>
    </w:rPr>
  </w:style>
  <w:style w:type="paragraph" w:customStyle="1" w:styleId="estakadaekran2poczatek">
    <w:name w:val="_estakada_ekran2_poczatek"/>
    <w:basedOn w:val="estakadaekran1poczatek"/>
  </w:style>
  <w:style w:type="paragraph" w:customStyle="1" w:styleId="estakadaekran3poczatek">
    <w:name w:val="_estakada_ekran3_poczatek"/>
    <w:basedOn w:val="estakadaekran1poczatek"/>
  </w:style>
  <w:style w:type="paragraph" w:customStyle="1" w:styleId="estakadaekran2koniec">
    <w:name w:val="_estakada_ekran2_koniec"/>
    <w:basedOn w:val="estakadaekran1koniec"/>
  </w:style>
  <w:style w:type="paragraph" w:customStyle="1" w:styleId="estakadaekran3koniec">
    <w:name w:val="_estakada_ekran3_koniec"/>
    <w:basedOn w:val="estakadaekran1koniec"/>
  </w:style>
  <w:style w:type="paragraph" w:customStyle="1" w:styleId="estakadatekst">
    <w:name w:val="estakada_tekst"/>
    <w:basedOn w:val="estakadapisz"/>
  </w:style>
  <w:style w:type="paragraph" w:customStyle="1" w:styleId="estakadalektornr100">
    <w:name w:val="_estakada_lektor_nr100"/>
    <w:basedOn w:val="estakada4"/>
  </w:style>
  <w:style w:type="paragraph" w:customStyle="1" w:styleId="estakadalektornr25">
    <w:name w:val="_estakada_lektor_nr25"/>
    <w:basedOn w:val="estakada4"/>
  </w:style>
  <w:style w:type="paragraph" w:customStyle="1" w:styleId="estakadaczytajmeski25">
    <w:name w:val="_estakada_czytaj_meski25"/>
    <w:basedOn w:val="estakadaczytajmeski"/>
  </w:style>
  <w:style w:type="paragraph" w:customStyle="1" w:styleId="estakadalektor25">
    <w:name w:val="_estakada_lektor25"/>
    <w:basedOn w:val="estakadalektor"/>
  </w:style>
  <w:style w:type="paragraph" w:customStyle="1" w:styleId="estakadaileslowlektora25">
    <w:name w:val="_estakada_ile_slow_lektora25"/>
    <w:basedOn w:val="estakadaileslowlektora"/>
  </w:style>
  <w:style w:type="paragraph" w:customStyle="1" w:styleId="pocze2">
    <w:name w:val="_pocz_e2"/>
    <w:basedOn w:val="nowasekcja"/>
  </w:style>
  <w:style w:type="paragraph" w:customStyle="1" w:styleId="pocze3">
    <w:name w:val="_pocz_e3"/>
    <w:basedOn w:val="nowasekcja"/>
  </w:style>
  <w:style w:type="paragraph" w:customStyle="1" w:styleId="poczc1">
    <w:name w:val="_pocz_c1"/>
    <w:basedOn w:val="nowasekcja"/>
  </w:style>
  <w:style w:type="paragraph" w:customStyle="1" w:styleId="poczc2">
    <w:name w:val="_pocz_c2"/>
    <w:basedOn w:val="nowasekcja"/>
  </w:style>
  <w:style w:type="paragraph" w:customStyle="1" w:styleId="estakadac1poczatek">
    <w:name w:val="_estakada_c1_poczatek"/>
    <w:basedOn w:val="estakadaekran1poczatek"/>
  </w:style>
  <w:style w:type="paragraph" w:customStyle="1" w:styleId="estakadac2poczatek">
    <w:name w:val="_estakada_c2_poczatek"/>
    <w:basedOn w:val="estakadac1poczatek"/>
  </w:style>
  <w:style w:type="paragraph" w:customStyle="1" w:styleId="estakadac3poczatek">
    <w:name w:val="_estakada_c3_poczatek"/>
    <w:basedOn w:val="estakadac2poczatek"/>
  </w:style>
  <w:style w:type="paragraph" w:customStyle="1" w:styleId="estakadac4poczatek">
    <w:name w:val="_estakada_c4_poczatek"/>
    <w:basedOn w:val="estakadac3poczatek"/>
  </w:style>
  <w:style w:type="paragraph" w:customStyle="1" w:styleId="estakadac5poczatek">
    <w:name w:val="_estakada_c5_poczatek"/>
    <w:basedOn w:val="estakadac4poczatek"/>
  </w:style>
  <w:style w:type="paragraph" w:customStyle="1" w:styleId="estakadac1koniec">
    <w:name w:val="_estakada_c1_koniec"/>
    <w:basedOn w:val="estakadaekran3koniec"/>
  </w:style>
  <w:style w:type="paragraph" w:customStyle="1" w:styleId="estakadac2koniec">
    <w:name w:val="_estakada_c2_koniec"/>
    <w:basedOn w:val="estakadac1koniec"/>
  </w:style>
  <w:style w:type="paragraph" w:customStyle="1" w:styleId="estakadac3koniec">
    <w:name w:val="_estakada_c3_koniec"/>
    <w:basedOn w:val="estakadac1koniec"/>
  </w:style>
  <w:style w:type="paragraph" w:customStyle="1" w:styleId="estakadac4koniec">
    <w:name w:val="_estakada_c4_koniec"/>
    <w:basedOn w:val="estakadac1koniec"/>
  </w:style>
  <w:style w:type="paragraph" w:customStyle="1" w:styleId="estakadac5koniec">
    <w:name w:val="_estakada_c5_koniec"/>
    <w:basedOn w:val="estakadac1koniec"/>
  </w:style>
  <w:style w:type="paragraph" w:customStyle="1" w:styleId="vocabletter">
    <w:name w:val="vocab_letter"/>
    <w:basedOn w:val="Normalny"/>
    <w:pPr>
      <w:numPr>
        <w:numId w:val="7"/>
      </w:numPr>
      <w:tabs>
        <w:tab w:val="left" w:pos="153"/>
      </w:tabs>
      <w:ind w:left="0" w:firstLine="0"/>
    </w:pPr>
    <w:rPr>
      <w:rFonts w:cs="Arial"/>
      <w:b/>
      <w:sz w:val="28"/>
      <w:lang w:eastAsia="en-US"/>
    </w:rPr>
  </w:style>
  <w:style w:type="paragraph" w:customStyle="1" w:styleId="vocabterm">
    <w:name w:val="vocab_term"/>
    <w:basedOn w:val="vocabletter"/>
    <w:rPr>
      <w:sz w:val="24"/>
    </w:rPr>
  </w:style>
  <w:style w:type="paragraph" w:customStyle="1" w:styleId="vocabdesc">
    <w:name w:val="vocab_desc"/>
    <w:basedOn w:val="vocabterm"/>
    <w:pPr>
      <w:tabs>
        <w:tab w:val="clear" w:pos="153"/>
        <w:tab w:val="left" w:pos="284"/>
      </w:tabs>
      <w:ind w:left="284" w:hanging="284"/>
    </w:pPr>
    <w:rPr>
      <w:b w:val="0"/>
    </w:rPr>
  </w:style>
  <w:style w:type="paragraph" w:customStyle="1" w:styleId="estakadachaptertitle">
    <w:name w:val="estakada_chaptertitle"/>
    <w:basedOn w:val="Nagwek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</w:pPr>
    <w:rPr>
      <w:color w:val="0000FF"/>
      <w:sz w:val="20"/>
    </w:rPr>
  </w:style>
  <w:style w:type="paragraph" w:customStyle="1" w:styleId="estakadamanifestlcele">
    <w:name w:val="_estakada_manifest_l_cele"/>
    <w:basedOn w:val="estakadapisz"/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estakadamanifestmopis">
    <w:name w:val="_estakada_manifest_m_opis"/>
    <w:basedOn w:val="estakadamanifestlcele"/>
  </w:style>
  <w:style w:type="paragraph" w:customStyle="1" w:styleId="estakadamanifestmcele">
    <w:name w:val="_estakada_manifest_m_cele"/>
    <w:basedOn w:val="estakadamanifestlcele"/>
  </w:style>
  <w:style w:type="paragraph" w:customStyle="1" w:styleId="estakadamanifestmoferta">
    <w:name w:val="_estakada_manifest_m_oferta"/>
    <w:basedOn w:val="estakadamanifestlcele"/>
  </w:style>
  <w:style w:type="paragraph" w:customStyle="1" w:styleId="estakadamanifestlopis">
    <w:name w:val="_estakada_manifest_l_opis"/>
    <w:basedOn w:val="estakadamanifestlcele"/>
  </w:style>
  <w:style w:type="paragraph" w:customStyle="1" w:styleId="estakadalessontitle">
    <w:name w:val="estakada_lessontitle"/>
    <w:basedOn w:val="estakadachaptertitle"/>
    <w:pPr>
      <w:pBdr>
        <w:right w:val="single" w:sz="4" w:space="0" w:color="auto"/>
      </w:pBdr>
    </w:p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estakadaAnumerowanie">
    <w:name w:val="estakada_Anumerowanie"/>
    <w:basedOn w:val="estakadawypunktowanie"/>
    <w:next w:val="estakadawypunktowanie"/>
    <w:pPr>
      <w:numPr>
        <w:numId w:val="19"/>
      </w:numPr>
      <w:tabs>
        <w:tab w:val="clear" w:pos="360"/>
        <w:tab w:val="clear" w:pos="1080"/>
        <w:tab w:val="num" w:pos="340"/>
      </w:tabs>
      <w:ind w:left="357" w:hanging="357"/>
    </w:pPr>
  </w:style>
  <w:style w:type="paragraph" w:customStyle="1" w:styleId="estakada1numerowanie">
    <w:name w:val="estakada_1numerowanie"/>
    <w:basedOn w:val="estakadawypunktowanie"/>
    <w:pPr>
      <w:numPr>
        <w:numId w:val="16"/>
      </w:numPr>
    </w:pPr>
    <w:rPr>
      <w:lang w:val="en-US"/>
    </w:rPr>
  </w:style>
  <w:style w:type="paragraph" w:customStyle="1" w:styleId="estakadaBCend">
    <w:name w:val="_estakada_BC_end"/>
    <w:basedOn w:val="Normalny"/>
    <w:autoRedefine/>
    <w:rPr>
      <w:b/>
      <w:color w:val="FF0000"/>
      <w:szCs w:val="24"/>
    </w:rPr>
  </w:style>
  <w:style w:type="paragraph" w:customStyle="1" w:styleId="estakadacoursetitle">
    <w:name w:val="estakada_coursetitle"/>
    <w:basedOn w:val="estakadachaptertitle"/>
  </w:style>
  <w:style w:type="paragraph" w:customStyle="1" w:styleId="estakadaBCbegin">
    <w:name w:val="_estakada_BC_begin"/>
    <w:basedOn w:val="estakadaBCend"/>
    <w:autoRedefine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estakada1anrekranuatom">
    <w:name w:val="_estakada_1a_nr_ekranu_atom"/>
    <w:basedOn w:val="estakada1anrekranu"/>
  </w:style>
  <w:style w:type="paragraph" w:customStyle="1" w:styleId="Akapitzlist1">
    <w:name w:val="Akapit z listą1"/>
    <w:basedOn w:val="Normalny"/>
    <w:qFormat/>
    <w:pPr>
      <w:spacing w:line="360" w:lineRule="auto"/>
      <w:ind w:left="720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kstkomentarzaZnak">
    <w:name w:val="Tekst komentarza Znak"/>
    <w:semiHidden/>
    <w:rPr>
      <w:rFonts w:ascii="Arial" w:hAnsi="Arial"/>
    </w:rPr>
  </w:style>
  <w:style w:type="character" w:customStyle="1" w:styleId="TematkomentarzaZnak">
    <w:name w:val="Temat komentarza Znak"/>
    <w:basedOn w:val="TekstkomentarzaZnak"/>
    <w:rPr>
      <w:rFonts w:ascii="Arial" w:hAnsi="Arial"/>
    </w:rPr>
  </w:style>
  <w:style w:type="paragraph" w:styleId="Poprawka">
    <w:name w:val="Revision"/>
    <w:hidden/>
    <w:semiHidden/>
    <w:rPr>
      <w:rFonts w:ascii="Arial" w:hAnsi="Arial"/>
      <w:sz w:val="18"/>
      <w:szCs w:val="18"/>
    </w:rPr>
  </w:style>
  <w:style w:type="paragraph" w:customStyle="1" w:styleId="wcagtekst">
    <w:name w:val="wcag_tekst"/>
    <w:basedOn w:val="Normalny"/>
    <w:autoRedefine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360"/>
        <w:tab w:val="left" w:pos="5040"/>
      </w:tabs>
      <w:suppressAutoHyphens/>
      <w:jc w:val="both"/>
    </w:pPr>
    <w:rPr>
      <w:rFonts w:cs="Arial"/>
      <w:color w:val="800000"/>
      <w:sz w:val="20"/>
      <w:szCs w:val="24"/>
      <w:lang w:eastAsia="ar-SA"/>
    </w:rPr>
  </w:style>
  <w:style w:type="paragraph" w:customStyle="1" w:styleId="wcagwypunktowanie">
    <w:name w:val="wcag_wypunktowanie"/>
    <w:basedOn w:val="wcagtekst"/>
    <w:autoRedefine/>
    <w:pPr>
      <w:numPr>
        <w:numId w:val="30"/>
      </w:numPr>
      <w:tabs>
        <w:tab w:val="clear" w:pos="360"/>
      </w:tabs>
    </w:pPr>
  </w:style>
  <w:style w:type="paragraph" w:customStyle="1" w:styleId="wcagcwiczenia">
    <w:name w:val="wcag_cwiczenia"/>
    <w:basedOn w:val="Normalny"/>
    <w:next w:val="Normalny"/>
    <w:autoRedefine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color w:val="800000"/>
    </w:rPr>
  </w:style>
  <w:style w:type="paragraph" w:customStyle="1" w:styleId="wcagnumerowanie">
    <w:name w:val="wcag_numerowanie"/>
    <w:basedOn w:val="Normalny"/>
    <w:autoRedefine/>
    <w:pPr>
      <w:numPr>
        <w:numId w:val="2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color w:val="800000"/>
    </w:rPr>
  </w:style>
  <w:style w:type="character" w:customStyle="1" w:styleId="StopkaZnak">
    <w:name w:val="Stopka Znak"/>
    <w:link w:val="Stopka"/>
    <w:uiPriority w:val="99"/>
    <w:rsid w:val="00C616F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8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wspolne\Szablony\m_aScenariusz3.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m_aScenariusz3.0</Template>
  <TotalTime>0</TotalTime>
  <Pages>29</Pages>
  <Words>6588</Words>
  <Characters>39529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</vt:lpstr>
    </vt:vector>
  </TitlesOfParts>
  <Company>estakada.pl</Company>
  <LinksUpToDate>false</LinksUpToDate>
  <CharactersWithSpaces>46025</CharactersWithSpaces>
  <SharedDoc>false</SharedDoc>
  <HLinks>
    <vt:vector size="192" baseType="variant"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_Toc515004306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_Toc515004305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_Toc515004304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_Toc515004303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_Toc515004302</vt:lpwstr>
      </vt:variant>
      <vt:variant>
        <vt:i4>1179699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_Toc515004301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_Toc515004300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_Toc515004299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_Toc515004298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_Toc515004297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_Toc515004296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_Toc515004295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_Toc515004294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_Toc515004293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_Toc515004292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_Toc515004291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_Toc515004290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_Toc515004289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_Toc515004288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_Toc515004287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_Toc515004286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_Toc515004285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_Toc515004284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_Toc515004283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_Toc515004282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_Toc515004281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_Toc515004280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_Toc515004279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_Toc515004278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_Toc515004277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_Toc515004276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_Toc515004275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</dc:title>
  <dc:subject/>
  <dc:creator>jmg</dc:creator>
  <cp:keywords/>
  <dc:description/>
  <cp:lastModifiedBy>Kołodziej Michał</cp:lastModifiedBy>
  <cp:revision>6</cp:revision>
  <cp:lastPrinted>1899-12-31T22:00:00Z</cp:lastPrinted>
  <dcterms:created xsi:type="dcterms:W3CDTF">2018-05-28T07:39:00Z</dcterms:created>
  <dcterms:modified xsi:type="dcterms:W3CDTF">2018-09-26T12:23:00Z</dcterms:modified>
</cp:coreProperties>
</file>